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90" w:rsidRDefault="009E6D25" w:rsidP="00F97D80">
      <w:pPr>
        <w:spacing w:before="100" w:beforeAutospacing="1" w:after="100" w:afterAutospacing="1" w:line="240" w:lineRule="auto"/>
        <w:contextualSpacing/>
        <w:outlineLvl w:val="3"/>
        <w:rPr>
          <w:rFonts w:ascii="Arial" w:eastAsia="Times New Roman" w:hAnsi="Arial" w:cs="Arial"/>
          <w:color w:val="000000" w:themeColor="text1"/>
          <w:lang w:val="en-US" w:eastAsia="el-GR"/>
        </w:rPr>
      </w:pPr>
      <w:r w:rsidRPr="000F5548">
        <w:rPr>
          <w:noProof/>
          <w:color w:val="1F497D" w:themeColor="text2"/>
          <w:lang w:eastAsia="el-GR"/>
        </w:rPr>
        <w:drawing>
          <wp:inline distT="0" distB="0" distL="0" distR="0">
            <wp:extent cx="991402" cy="981075"/>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
                    <pic:cNvPicPr>
                      <a:picLocks noChangeAspect="1" noChangeArrowheads="1"/>
                    </pic:cNvPicPr>
                  </pic:nvPicPr>
                  <pic:blipFill>
                    <a:blip r:embed="rId8" cstate="print">
                      <a:lum bright="14000"/>
                      <a:grayscl/>
                    </a:blip>
                    <a:srcRect/>
                    <a:stretch>
                      <a:fillRect/>
                    </a:stretch>
                  </pic:blipFill>
                  <pic:spPr bwMode="auto">
                    <a:xfrm>
                      <a:off x="0" y="0"/>
                      <a:ext cx="991402" cy="981075"/>
                    </a:xfrm>
                    <a:prstGeom prst="rect">
                      <a:avLst/>
                    </a:prstGeom>
                    <a:noFill/>
                    <a:ln w="9525">
                      <a:noFill/>
                      <a:miter lim="800000"/>
                      <a:headEnd/>
                      <a:tailEnd/>
                    </a:ln>
                  </pic:spPr>
                </pic:pic>
              </a:graphicData>
            </a:graphic>
          </wp:inline>
        </w:drawing>
      </w:r>
    </w:p>
    <w:p w:rsidR="00AA6250" w:rsidRDefault="00AA6250" w:rsidP="00F97D80">
      <w:pPr>
        <w:tabs>
          <w:tab w:val="left" w:pos="3960"/>
        </w:tabs>
        <w:spacing w:after="0" w:line="240" w:lineRule="auto"/>
        <w:ind w:right="5426"/>
        <w:contextualSpacing/>
        <w:jc w:val="both"/>
        <w:rPr>
          <w:rFonts w:ascii="Arial" w:hAnsi="Arial" w:cs="Arial"/>
          <w:bCs/>
          <w:sz w:val="18"/>
          <w:szCs w:val="18"/>
        </w:rPr>
      </w:pPr>
      <w:r>
        <w:rPr>
          <w:b/>
          <w:bCs/>
          <w:sz w:val="18"/>
          <w:szCs w:val="18"/>
        </w:rPr>
        <w:t xml:space="preserve">    </w:t>
      </w:r>
      <w:r>
        <w:rPr>
          <w:rFonts w:ascii="Arial" w:hAnsi="Arial" w:cs="Arial"/>
          <w:bCs/>
          <w:sz w:val="18"/>
          <w:szCs w:val="18"/>
        </w:rPr>
        <w:t>ΕΛΛΗΝΙΚΗ ΔΗΜΟΚΡΑΤΙΑ</w:t>
      </w:r>
    </w:p>
    <w:p w:rsidR="00AA6250" w:rsidRDefault="00AA6250" w:rsidP="00F97D80">
      <w:pPr>
        <w:tabs>
          <w:tab w:val="left" w:pos="3960"/>
        </w:tabs>
        <w:spacing w:after="0" w:line="240" w:lineRule="auto"/>
        <w:ind w:right="5426"/>
        <w:contextualSpacing/>
        <w:jc w:val="both"/>
        <w:rPr>
          <w:rFonts w:ascii="Arial" w:hAnsi="Arial" w:cs="Arial"/>
          <w:bCs/>
          <w:sz w:val="18"/>
          <w:szCs w:val="18"/>
        </w:rPr>
      </w:pPr>
      <w:r>
        <w:rPr>
          <w:rFonts w:ascii="Arial" w:hAnsi="Arial" w:cs="Arial"/>
          <w:bCs/>
          <w:sz w:val="18"/>
          <w:szCs w:val="18"/>
        </w:rPr>
        <w:t xml:space="preserve">         </w:t>
      </w:r>
      <w:r>
        <w:rPr>
          <w:rFonts w:ascii="Arial" w:hAnsi="Arial" w:cs="Arial"/>
          <w:bCs/>
          <w:sz w:val="18"/>
          <w:szCs w:val="18"/>
          <w:lang w:val="en-US"/>
        </w:rPr>
        <w:t>Y</w:t>
      </w:r>
      <w:r>
        <w:rPr>
          <w:rFonts w:ascii="Arial" w:hAnsi="Arial" w:cs="Arial"/>
          <w:bCs/>
          <w:sz w:val="18"/>
          <w:szCs w:val="18"/>
        </w:rPr>
        <w:t>ΠΟΥΡΓΕΙΟ ΥΓΕΙΑΣ</w:t>
      </w:r>
    </w:p>
    <w:p w:rsidR="00AA6250" w:rsidRPr="00706A75" w:rsidRDefault="00AA6250" w:rsidP="00F97D80">
      <w:pPr>
        <w:pStyle w:val="a8"/>
        <w:contextualSpacing/>
      </w:pPr>
      <w:r>
        <w:t>ΨΥΧΙΑΤΡΙΚΟ ΝΟΣΟΚΟΜΕΙΟ ΑΤΤΙΚΗΣ</w:t>
      </w:r>
      <w:r w:rsidR="00706A75" w:rsidRPr="00706A75">
        <w:t xml:space="preserve">               </w:t>
      </w:r>
      <w:r w:rsidR="00706A75">
        <w:t xml:space="preserve">               </w:t>
      </w:r>
      <w:r w:rsidR="00706A75" w:rsidRPr="00706A75">
        <w:t xml:space="preserve">  </w:t>
      </w:r>
    </w:p>
    <w:p w:rsidR="00AA6250" w:rsidRDefault="00AA6250" w:rsidP="00F97D80">
      <w:pPr>
        <w:tabs>
          <w:tab w:val="left" w:pos="3960"/>
        </w:tabs>
        <w:spacing w:after="0" w:line="240" w:lineRule="auto"/>
        <w:ind w:right="5426"/>
        <w:contextualSpacing/>
        <w:rPr>
          <w:rFonts w:ascii="Arial" w:hAnsi="Arial" w:cs="Arial"/>
          <w:bCs/>
          <w:sz w:val="18"/>
          <w:szCs w:val="18"/>
        </w:rPr>
      </w:pPr>
      <w:r>
        <w:rPr>
          <w:rFonts w:ascii="Arial" w:hAnsi="Arial" w:cs="Arial"/>
          <w:bCs/>
          <w:sz w:val="18"/>
          <w:szCs w:val="18"/>
        </w:rPr>
        <w:t xml:space="preserve">        "ΔΡΟΜΟΚΑΪΤΕΙΟ" Ν.Π.Δ.Δ..</w:t>
      </w:r>
      <w:bookmarkStart w:id="0" w:name="_GoBack"/>
      <w:bookmarkEnd w:id="0"/>
    </w:p>
    <w:p w:rsidR="00940004" w:rsidRPr="00F97D80" w:rsidRDefault="00AA6250" w:rsidP="00F97D80">
      <w:pPr>
        <w:pStyle w:val="a8"/>
        <w:contextualSpacing/>
      </w:pPr>
      <w:r>
        <w:t xml:space="preserve">ΙΕΡΑ ΟΔΟΣ 343 - 124 61 ΧΑΪΔΑΡΙ                                                                                                                                                                                                              </w:t>
      </w:r>
      <w:r w:rsidR="00940004">
        <w:rPr>
          <w:b/>
          <w:bCs/>
          <w:sz w:val="18"/>
          <w:szCs w:val="18"/>
        </w:rPr>
        <w:t xml:space="preserve">    </w:t>
      </w:r>
    </w:p>
    <w:p w:rsidR="00940004" w:rsidRDefault="00940004" w:rsidP="00F97D80">
      <w:pPr>
        <w:pStyle w:val="a8"/>
        <w:contextualSpacing/>
      </w:pPr>
      <w:r>
        <w:t xml:space="preserve">ΤΗΛ.: 2132046170-171                                                        </w:t>
      </w:r>
      <w:r w:rsidR="007912D0">
        <w:rPr>
          <w:rFonts w:ascii="Arial" w:hAnsi="Arial" w:cs="Arial"/>
          <w:b/>
          <w:sz w:val="20"/>
          <w:szCs w:val="20"/>
        </w:rPr>
        <w:t>ΧΑΙΔΑΡΙ 13 IOYΛ</w:t>
      </w:r>
      <w:r w:rsidR="0069355E">
        <w:rPr>
          <w:rFonts w:ascii="Arial" w:hAnsi="Arial" w:cs="Arial"/>
          <w:b/>
          <w:sz w:val="20"/>
          <w:szCs w:val="20"/>
        </w:rPr>
        <w:t>IOY 2016</w:t>
      </w:r>
      <w:r>
        <w:t xml:space="preserve">                                                                                                                                                                                                                                                                                                                                                                                                                                                                                                                                                                                                                                                                                                                                                                               </w:t>
      </w:r>
    </w:p>
    <w:p w:rsidR="00940004" w:rsidRDefault="00940004" w:rsidP="00F97D80">
      <w:pPr>
        <w:spacing w:after="0" w:line="240" w:lineRule="auto"/>
        <w:contextualSpacing/>
      </w:pPr>
      <w:r>
        <w:rPr>
          <w:b/>
        </w:rPr>
        <w:t>ΑΡ.ΠΡΩΤ</w:t>
      </w:r>
      <w:r>
        <w:t>:</w:t>
      </w:r>
      <w:r w:rsidR="00AC31D1" w:rsidRPr="00AC31D1">
        <w:rPr>
          <w:b/>
          <w:lang w:val="en-US"/>
        </w:rPr>
        <w:t>8239/760929</w:t>
      </w:r>
      <w:r>
        <w:t xml:space="preserve"> </w:t>
      </w:r>
    </w:p>
    <w:p w:rsidR="00326F44" w:rsidRPr="00326F44" w:rsidRDefault="00856F90" w:rsidP="00856F90">
      <w:pPr>
        <w:spacing w:after="0" w:line="240" w:lineRule="auto"/>
        <w:rPr>
          <w:rFonts w:ascii="Arial" w:eastAsia="Times New Roman" w:hAnsi="Arial" w:cs="Arial"/>
          <w:b/>
          <w:bCs/>
          <w:color w:val="000000" w:themeColor="text1"/>
          <w:lang w:eastAsia="el-GR"/>
        </w:rPr>
      </w:pPr>
      <w:r w:rsidRPr="00927DFD">
        <w:rPr>
          <w:rFonts w:ascii="Arial" w:eastAsia="Times New Roman" w:hAnsi="Arial" w:cs="Arial"/>
          <w:b/>
          <w:bCs/>
          <w:color w:val="000000" w:themeColor="text1"/>
          <w:lang w:eastAsia="el-GR"/>
        </w:rPr>
        <w:t>               </w:t>
      </w:r>
      <w:r w:rsidR="00A61152" w:rsidRPr="00927DFD">
        <w:rPr>
          <w:rFonts w:ascii="Arial" w:eastAsia="Times New Roman" w:hAnsi="Arial" w:cs="Arial"/>
          <w:b/>
          <w:bCs/>
          <w:color w:val="000000" w:themeColor="text1"/>
          <w:lang w:eastAsia="el-GR"/>
        </w:rPr>
        <w:t>                  </w:t>
      </w:r>
      <w:r w:rsidRPr="00927DFD">
        <w:rPr>
          <w:rFonts w:ascii="Arial" w:eastAsia="Times New Roman" w:hAnsi="Arial" w:cs="Arial"/>
          <w:b/>
          <w:bCs/>
          <w:color w:val="000000" w:themeColor="text1"/>
          <w:lang w:eastAsia="el-GR"/>
        </w:rPr>
        <w:t>    </w:t>
      </w:r>
    </w:p>
    <w:tbl>
      <w:tblPr>
        <w:tblW w:w="10320" w:type="dxa"/>
        <w:tblCellSpacing w:w="0" w:type="dxa"/>
        <w:tblCellMar>
          <w:left w:w="0" w:type="dxa"/>
          <w:right w:w="0" w:type="dxa"/>
        </w:tblCellMar>
        <w:tblLook w:val="04A0"/>
      </w:tblPr>
      <w:tblGrid>
        <w:gridCol w:w="10320"/>
      </w:tblGrid>
      <w:tr w:rsidR="00856F90" w:rsidRPr="00927DFD" w:rsidTr="0019743E">
        <w:trPr>
          <w:tblCellSpacing w:w="0" w:type="dxa"/>
        </w:trPr>
        <w:tc>
          <w:tcPr>
            <w:tcW w:w="10320" w:type="dxa"/>
            <w:vAlign w:val="center"/>
            <w:hideMark/>
          </w:tcPr>
          <w:p w:rsidR="00856F90" w:rsidRPr="00326F44" w:rsidRDefault="00D12630" w:rsidP="00D12630">
            <w:pPr>
              <w:spacing w:after="0" w:line="240" w:lineRule="auto"/>
              <w:rPr>
                <w:rFonts w:ascii="Arial" w:eastAsia="Times New Roman" w:hAnsi="Arial" w:cs="Arial"/>
                <w:b/>
                <w:color w:val="000000" w:themeColor="text1"/>
                <w:sz w:val="32"/>
                <w:szCs w:val="32"/>
                <w:u w:val="single"/>
                <w:lang w:eastAsia="el-GR"/>
              </w:rPr>
            </w:pPr>
            <w:r w:rsidRPr="00927DFD">
              <w:rPr>
                <w:rFonts w:ascii="Arial" w:eastAsia="Times New Roman" w:hAnsi="Arial" w:cs="Arial"/>
                <w:color w:val="000000" w:themeColor="text1"/>
                <w:lang w:eastAsia="el-GR"/>
              </w:rPr>
              <w:t xml:space="preserve">                                  </w:t>
            </w:r>
            <w:r w:rsidR="00546271">
              <w:rPr>
                <w:rFonts w:ascii="Arial" w:eastAsia="Times New Roman" w:hAnsi="Arial" w:cs="Arial"/>
                <w:color w:val="000000" w:themeColor="text1"/>
                <w:lang w:eastAsia="el-GR"/>
              </w:rPr>
              <w:t xml:space="preserve">                       </w:t>
            </w:r>
          </w:p>
        </w:tc>
      </w:tr>
    </w:tbl>
    <w:p w:rsidR="00570FD5" w:rsidRPr="0069355E" w:rsidRDefault="00856F90" w:rsidP="00570FD5">
      <w:pPr>
        <w:spacing w:after="0" w:line="240" w:lineRule="auto"/>
        <w:rPr>
          <w:rFonts w:ascii="Arial" w:eastAsia="Times New Roman" w:hAnsi="Arial" w:cs="Arial"/>
          <w:color w:val="000000" w:themeColor="text1"/>
          <w:lang w:eastAsia="el-GR"/>
        </w:rPr>
      </w:pPr>
      <w:r w:rsidRPr="00927DFD">
        <w:rPr>
          <w:rFonts w:ascii="Arial" w:eastAsia="Times New Roman" w:hAnsi="Arial" w:cs="Arial"/>
          <w:color w:val="000000" w:themeColor="text1"/>
          <w:lang w:eastAsia="el-GR"/>
        </w:rPr>
        <w:t xml:space="preserve">                                                                                                        </w:t>
      </w:r>
      <w:r w:rsidR="00570FD5">
        <w:rPr>
          <w:rFonts w:ascii="Arial" w:eastAsia="Times New Roman" w:hAnsi="Arial" w:cs="Arial"/>
          <w:b/>
          <w:bCs/>
          <w:color w:val="000000" w:themeColor="text1"/>
          <w:lang w:eastAsia="el-GR"/>
        </w:rPr>
        <w:t>                              </w:t>
      </w:r>
      <w:r w:rsidR="00570FD5">
        <w:rPr>
          <w:rFonts w:ascii="Arial" w:hAnsi="Arial" w:cs="Arial"/>
          <w:b/>
          <w:sz w:val="20"/>
          <w:szCs w:val="20"/>
        </w:rPr>
        <w:t xml:space="preserve">                              </w:t>
      </w:r>
    </w:p>
    <w:p w:rsidR="00570FD5" w:rsidRPr="0069355E" w:rsidRDefault="00570FD5" w:rsidP="0069355E">
      <w:pPr>
        <w:widowControl w:val="0"/>
        <w:autoSpaceDE w:val="0"/>
        <w:autoSpaceDN w:val="0"/>
        <w:adjustRightInd w:val="0"/>
        <w:ind w:left="2107"/>
        <w:rPr>
          <w:rFonts w:ascii="Times New Roman" w:hAnsi="Times New Roman" w:cs="Times New Roman"/>
          <w:sz w:val="28"/>
          <w:szCs w:val="28"/>
        </w:rPr>
      </w:pPr>
      <w:r>
        <w:rPr>
          <w:rFonts w:ascii="Times New Roman" w:hAnsi="Times New Roman"/>
          <w:sz w:val="36"/>
          <w:szCs w:val="36"/>
        </w:rPr>
        <w:t xml:space="preserve">        </w:t>
      </w:r>
      <w:r>
        <w:rPr>
          <w:rFonts w:ascii="Times New Roman" w:hAnsi="Times New Roman"/>
          <w:sz w:val="28"/>
          <w:szCs w:val="28"/>
        </w:rPr>
        <w:t xml:space="preserve">ΔΙ Α Κ Η Ρ Υ Ξ Η </w:t>
      </w:r>
    </w:p>
    <w:p w:rsidR="00570FD5" w:rsidRDefault="00570FD5" w:rsidP="00F97D80">
      <w:pPr>
        <w:widowControl w:val="0"/>
        <w:autoSpaceDE w:val="0"/>
        <w:autoSpaceDN w:val="0"/>
        <w:adjustRightInd w:val="0"/>
        <w:ind w:left="7"/>
        <w:rPr>
          <w:rFonts w:ascii="Times New Roman" w:hAnsi="Times New Roman"/>
          <w:sz w:val="24"/>
          <w:szCs w:val="24"/>
        </w:rPr>
      </w:pPr>
      <w:r>
        <w:rPr>
          <w:rFonts w:ascii="Times New Roman" w:hAnsi="Times New Roman"/>
          <w:sz w:val="24"/>
          <w:szCs w:val="24"/>
        </w:rPr>
        <w:t>Το Ψ.Ν.Α. «ΔΡΟΜΟΚΑΙΤΕΙΟ», έχοντας υπόψη τις διατάξεις :</w:t>
      </w:r>
    </w:p>
    <w:p w:rsidR="00570FD5" w:rsidRDefault="00570FD5" w:rsidP="00570FD5">
      <w:pPr>
        <w:widowControl w:val="0"/>
        <w:numPr>
          <w:ilvl w:val="0"/>
          <w:numId w:val="3"/>
        </w:numPr>
        <w:tabs>
          <w:tab w:val="num" w:pos="367"/>
        </w:tabs>
        <w:overflowPunct w:val="0"/>
        <w:autoSpaceDE w:val="0"/>
        <w:autoSpaceDN w:val="0"/>
        <w:adjustRightInd w:val="0"/>
        <w:spacing w:after="0" w:line="240" w:lineRule="auto"/>
        <w:ind w:left="367" w:hanging="367"/>
        <w:jc w:val="both"/>
        <w:rPr>
          <w:rFonts w:ascii="Times New Roman" w:hAnsi="Times New Roman"/>
          <w:sz w:val="24"/>
          <w:szCs w:val="24"/>
        </w:rPr>
      </w:pPr>
      <w:r>
        <w:rPr>
          <w:rFonts w:ascii="Times New Roman" w:hAnsi="Times New Roman"/>
          <w:sz w:val="24"/>
          <w:szCs w:val="24"/>
        </w:rPr>
        <w:t>τ</w:t>
      </w:r>
      <w:r w:rsidR="00FB412F">
        <w:rPr>
          <w:rFonts w:ascii="Times New Roman" w:hAnsi="Times New Roman"/>
          <w:sz w:val="24"/>
          <w:szCs w:val="24"/>
        </w:rPr>
        <w:t xml:space="preserve">ου Π.Δ.34/1995 </w:t>
      </w:r>
      <w:r>
        <w:rPr>
          <w:rFonts w:ascii="Times New Roman" w:hAnsi="Times New Roman"/>
          <w:sz w:val="24"/>
          <w:szCs w:val="24"/>
        </w:rPr>
        <w:t xml:space="preserve"> </w:t>
      </w:r>
    </w:p>
    <w:p w:rsidR="00570FD5" w:rsidRPr="002175BD" w:rsidRDefault="00570FD5" w:rsidP="002175BD">
      <w:pPr>
        <w:widowControl w:val="0"/>
        <w:numPr>
          <w:ilvl w:val="0"/>
          <w:numId w:val="3"/>
        </w:numPr>
        <w:tabs>
          <w:tab w:val="num" w:pos="367"/>
        </w:tabs>
        <w:overflowPunct w:val="0"/>
        <w:autoSpaceDE w:val="0"/>
        <w:autoSpaceDN w:val="0"/>
        <w:adjustRightInd w:val="0"/>
        <w:spacing w:after="0" w:line="240" w:lineRule="auto"/>
        <w:ind w:left="367" w:hanging="367"/>
        <w:jc w:val="both"/>
        <w:rPr>
          <w:rFonts w:ascii="Times New Roman" w:hAnsi="Times New Roman"/>
          <w:sz w:val="24"/>
          <w:szCs w:val="24"/>
        </w:rPr>
      </w:pPr>
      <w:r>
        <w:rPr>
          <w:rFonts w:ascii="Times New Roman" w:hAnsi="Times New Roman"/>
          <w:sz w:val="24"/>
          <w:szCs w:val="24"/>
        </w:rPr>
        <w:t xml:space="preserve">του Π.Δ.715/1979 </w:t>
      </w:r>
      <w:r w:rsidRPr="002175BD">
        <w:rPr>
          <w:rFonts w:ascii="Times New Roman" w:hAnsi="Times New Roman"/>
          <w:sz w:val="24"/>
          <w:szCs w:val="24"/>
        </w:rPr>
        <w:t xml:space="preserve"> </w:t>
      </w:r>
    </w:p>
    <w:p w:rsidR="00570FD5" w:rsidRPr="00321F06" w:rsidRDefault="00321F06" w:rsidP="00321F06">
      <w:pPr>
        <w:widowControl w:val="0"/>
        <w:numPr>
          <w:ilvl w:val="0"/>
          <w:numId w:val="3"/>
        </w:numPr>
        <w:tabs>
          <w:tab w:val="num" w:pos="367"/>
        </w:tabs>
        <w:overflowPunct w:val="0"/>
        <w:autoSpaceDE w:val="0"/>
        <w:autoSpaceDN w:val="0"/>
        <w:adjustRightInd w:val="0"/>
        <w:spacing w:after="0" w:line="240" w:lineRule="auto"/>
        <w:ind w:left="367" w:hanging="367"/>
        <w:jc w:val="both"/>
        <w:rPr>
          <w:rFonts w:ascii="Times New Roman" w:hAnsi="Times New Roman"/>
          <w:sz w:val="24"/>
          <w:szCs w:val="24"/>
        </w:rPr>
      </w:pPr>
      <w:r>
        <w:rPr>
          <w:rFonts w:ascii="Times New Roman" w:hAnsi="Times New Roman"/>
          <w:sz w:val="24"/>
          <w:szCs w:val="24"/>
        </w:rPr>
        <w:t>του Ν.3518/2006 άρθ. 63, παρ. 2</w:t>
      </w:r>
    </w:p>
    <w:p w:rsidR="00856F90" w:rsidRPr="002E64ED" w:rsidRDefault="002175BD" w:rsidP="002E64ED">
      <w:pPr>
        <w:widowControl w:val="0"/>
        <w:overflowPunct w:val="0"/>
        <w:autoSpaceDE w:val="0"/>
        <w:autoSpaceDN w:val="0"/>
        <w:adjustRightInd w:val="0"/>
        <w:spacing w:line="220" w:lineRule="auto"/>
        <w:jc w:val="both"/>
        <w:rPr>
          <w:rFonts w:ascii="Times New Roman" w:hAnsi="Times New Roman"/>
          <w:sz w:val="24"/>
          <w:szCs w:val="24"/>
        </w:rPr>
      </w:pPr>
      <w:r>
        <w:rPr>
          <w:rFonts w:ascii="Times New Roman" w:hAnsi="Times New Roman"/>
          <w:sz w:val="24"/>
          <w:szCs w:val="24"/>
        </w:rPr>
        <w:t>4</w:t>
      </w:r>
      <w:r w:rsidR="00991CBC">
        <w:rPr>
          <w:rFonts w:ascii="Times New Roman" w:hAnsi="Times New Roman"/>
          <w:sz w:val="24"/>
          <w:szCs w:val="24"/>
        </w:rPr>
        <w:t>. Την υπ’ αριθ. 2281/12-07-2016 (ΘΕΜΑ ΜΟΝΟ</w:t>
      </w:r>
      <w:r w:rsidR="00570FD5">
        <w:rPr>
          <w:rFonts w:ascii="Times New Roman" w:hAnsi="Times New Roman"/>
          <w:sz w:val="24"/>
          <w:szCs w:val="24"/>
        </w:rPr>
        <w:t>) Συνεδρίαση του  Δ.Σ. του Νοσοκομείου.</w:t>
      </w:r>
      <w:r w:rsidR="00856F90" w:rsidRPr="00927DFD">
        <w:rPr>
          <w:rFonts w:ascii="Arial" w:eastAsia="Times New Roman" w:hAnsi="Arial" w:cs="Arial"/>
          <w:b/>
          <w:bCs/>
          <w:color w:val="000000" w:themeColor="text1"/>
          <w:lang w:eastAsia="el-GR"/>
        </w:rPr>
        <w:t>                                     </w:t>
      </w:r>
      <w:r w:rsidR="00D12630" w:rsidRPr="00927DFD">
        <w:rPr>
          <w:rFonts w:ascii="Arial" w:eastAsia="Times New Roman" w:hAnsi="Arial" w:cs="Arial"/>
          <w:b/>
          <w:bCs/>
          <w:color w:val="000000" w:themeColor="text1"/>
          <w:lang w:eastAsia="el-GR"/>
        </w:rPr>
        <w:t>            </w:t>
      </w:r>
      <w:r w:rsidR="009E6D25">
        <w:rPr>
          <w:rFonts w:ascii="Arial" w:eastAsia="Times New Roman" w:hAnsi="Arial" w:cs="Arial"/>
          <w:b/>
          <w:bCs/>
          <w:color w:val="000000" w:themeColor="text1"/>
          <w:lang w:eastAsia="el-GR"/>
        </w:rPr>
        <w:t>  </w:t>
      </w:r>
      <w:r w:rsidR="00856F90" w:rsidRPr="00927DFD">
        <w:rPr>
          <w:rFonts w:ascii="Arial" w:eastAsia="Times New Roman" w:hAnsi="Arial" w:cs="Arial"/>
          <w:b/>
          <w:bCs/>
          <w:color w:val="000000" w:themeColor="text1"/>
          <w:lang w:eastAsia="el-GR"/>
        </w:rPr>
        <w:t xml:space="preserve"> </w:t>
      </w:r>
    </w:p>
    <w:p w:rsidR="00856F90" w:rsidRDefault="00856F90" w:rsidP="00856F90">
      <w:pPr>
        <w:spacing w:after="0" w:line="240" w:lineRule="auto"/>
        <w:jc w:val="center"/>
        <w:rPr>
          <w:rFonts w:ascii="Arial" w:eastAsia="Times New Roman" w:hAnsi="Arial" w:cs="Arial"/>
          <w:b/>
          <w:bCs/>
          <w:color w:val="000000" w:themeColor="text1"/>
          <w:lang w:eastAsia="el-GR"/>
        </w:rPr>
      </w:pPr>
    </w:p>
    <w:p w:rsidR="004E4128" w:rsidRDefault="004E4128" w:rsidP="00856F90">
      <w:pPr>
        <w:spacing w:after="0" w:line="240" w:lineRule="auto"/>
        <w:jc w:val="center"/>
        <w:rPr>
          <w:rFonts w:ascii="Arial" w:eastAsia="Times New Roman" w:hAnsi="Arial" w:cs="Arial"/>
          <w:b/>
          <w:bCs/>
          <w:color w:val="000000" w:themeColor="text1"/>
          <w:lang w:eastAsia="el-GR"/>
        </w:rPr>
      </w:pPr>
    </w:p>
    <w:p w:rsidR="004E4128" w:rsidRDefault="004E4128" w:rsidP="00856F90">
      <w:pPr>
        <w:spacing w:after="0" w:line="240" w:lineRule="auto"/>
        <w:jc w:val="center"/>
        <w:rPr>
          <w:rFonts w:ascii="Arial" w:eastAsia="Times New Roman" w:hAnsi="Arial" w:cs="Arial"/>
          <w:b/>
          <w:bCs/>
          <w:color w:val="000000" w:themeColor="text1"/>
          <w:lang w:eastAsia="el-GR"/>
        </w:rPr>
      </w:pPr>
    </w:p>
    <w:p w:rsidR="00782F46" w:rsidRDefault="00782F46" w:rsidP="007C55A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Π Ρ Ο Κ Η Ρ Υ Σ Σ Ε Ι</w:t>
      </w:r>
    </w:p>
    <w:p w:rsidR="00782F46" w:rsidRDefault="007912D0" w:rsidP="00782F46">
      <w:pPr>
        <w:widowControl w:val="0"/>
        <w:overflowPunct w:val="0"/>
        <w:autoSpaceDE w:val="0"/>
        <w:autoSpaceDN w:val="0"/>
        <w:adjustRightInd w:val="0"/>
        <w:spacing w:line="223" w:lineRule="auto"/>
        <w:ind w:left="7" w:right="680"/>
        <w:jc w:val="both"/>
        <w:rPr>
          <w:rFonts w:ascii="Times New Roman" w:hAnsi="Times New Roman"/>
          <w:sz w:val="24"/>
          <w:szCs w:val="24"/>
        </w:rPr>
      </w:pPr>
      <w:r w:rsidRPr="00CC79F6">
        <w:rPr>
          <w:rFonts w:ascii="Times New Roman" w:hAnsi="Times New Roman"/>
          <w:b/>
          <w:sz w:val="24"/>
          <w:szCs w:val="24"/>
        </w:rPr>
        <w:t>Επαναληπτικό</w:t>
      </w:r>
      <w:r>
        <w:rPr>
          <w:rFonts w:ascii="Times New Roman" w:hAnsi="Times New Roman"/>
          <w:sz w:val="24"/>
          <w:szCs w:val="24"/>
        </w:rPr>
        <w:t xml:space="preserve"> </w:t>
      </w:r>
      <w:r w:rsidR="00782F46" w:rsidRPr="00CC79F6">
        <w:rPr>
          <w:rFonts w:ascii="Times New Roman" w:hAnsi="Times New Roman"/>
          <w:b/>
          <w:sz w:val="24"/>
          <w:szCs w:val="24"/>
        </w:rPr>
        <w:t>Δημόσιο Ανοικτό Μειο</w:t>
      </w:r>
      <w:r w:rsidR="00C510CE" w:rsidRPr="00CC79F6">
        <w:rPr>
          <w:rFonts w:ascii="Times New Roman" w:hAnsi="Times New Roman"/>
          <w:b/>
          <w:sz w:val="24"/>
          <w:szCs w:val="24"/>
        </w:rPr>
        <w:t>δοτικό Διαγωνισμό,</w:t>
      </w:r>
      <w:r w:rsidR="00C510CE">
        <w:rPr>
          <w:rFonts w:ascii="Times New Roman" w:hAnsi="Times New Roman"/>
          <w:sz w:val="24"/>
          <w:szCs w:val="24"/>
        </w:rPr>
        <w:t xml:space="preserve"> βάσει </w:t>
      </w:r>
      <w:r w:rsidR="00782F46">
        <w:rPr>
          <w:rFonts w:ascii="Times New Roman" w:hAnsi="Times New Roman"/>
          <w:sz w:val="24"/>
          <w:szCs w:val="24"/>
        </w:rPr>
        <w:t xml:space="preserve"> σφραγισμένων προσφορών,  σύμφωνα με το ΠΔ 715/79</w:t>
      </w:r>
      <w:r w:rsidR="00C510CE">
        <w:rPr>
          <w:rFonts w:ascii="Times New Roman" w:hAnsi="Times New Roman"/>
          <w:sz w:val="24"/>
          <w:szCs w:val="24"/>
        </w:rPr>
        <w:t>,</w:t>
      </w:r>
      <w:r w:rsidR="00782F46">
        <w:rPr>
          <w:rFonts w:ascii="Times New Roman" w:hAnsi="Times New Roman"/>
          <w:sz w:val="24"/>
          <w:szCs w:val="24"/>
        </w:rPr>
        <w:t xml:space="preserve"> με κριτήριο κατακύρωσης τη ΧΑΜΗΛΟΤΕΡ</w:t>
      </w:r>
      <w:r w:rsidR="003E57DF">
        <w:rPr>
          <w:rFonts w:ascii="Times New Roman" w:hAnsi="Times New Roman"/>
          <w:sz w:val="24"/>
          <w:szCs w:val="24"/>
        </w:rPr>
        <w:t xml:space="preserve">Η ΤΙΜΗ </w:t>
      </w:r>
      <w:r w:rsidR="00782F46">
        <w:rPr>
          <w:rFonts w:ascii="Times New Roman" w:hAnsi="Times New Roman"/>
          <w:sz w:val="24"/>
          <w:szCs w:val="24"/>
        </w:rPr>
        <w:t xml:space="preserve"> στις </w:t>
      </w:r>
      <w:r>
        <w:rPr>
          <w:rFonts w:ascii="Times New Roman" w:hAnsi="Times New Roman"/>
          <w:b/>
          <w:sz w:val="24"/>
          <w:szCs w:val="24"/>
        </w:rPr>
        <w:t>26</w:t>
      </w:r>
      <w:r w:rsidR="00782F46">
        <w:rPr>
          <w:rFonts w:ascii="Times New Roman" w:hAnsi="Times New Roman"/>
          <w:b/>
          <w:sz w:val="24"/>
          <w:szCs w:val="24"/>
        </w:rPr>
        <w:t>/07/2016</w:t>
      </w:r>
      <w:r w:rsidR="00782F46">
        <w:rPr>
          <w:rFonts w:ascii="Times New Roman" w:hAnsi="Times New Roman"/>
          <w:sz w:val="24"/>
          <w:szCs w:val="24"/>
        </w:rPr>
        <w:t xml:space="preserve"> ημέρα </w:t>
      </w:r>
      <w:r w:rsidR="00782F46">
        <w:rPr>
          <w:rFonts w:ascii="Times New Roman" w:hAnsi="Times New Roman"/>
          <w:b/>
          <w:sz w:val="24"/>
          <w:szCs w:val="24"/>
        </w:rPr>
        <w:t>Τ</w:t>
      </w:r>
      <w:r>
        <w:rPr>
          <w:rFonts w:ascii="Times New Roman" w:hAnsi="Times New Roman"/>
          <w:b/>
          <w:sz w:val="24"/>
          <w:szCs w:val="24"/>
        </w:rPr>
        <w:t>ΡΙΤΗ</w:t>
      </w:r>
      <w:r w:rsidR="00782F46">
        <w:rPr>
          <w:rFonts w:ascii="Times New Roman" w:hAnsi="Times New Roman"/>
          <w:b/>
          <w:sz w:val="24"/>
          <w:szCs w:val="24"/>
        </w:rPr>
        <w:t xml:space="preserve"> </w:t>
      </w:r>
      <w:r w:rsidR="00782F46">
        <w:rPr>
          <w:rFonts w:ascii="Times New Roman" w:hAnsi="Times New Roman"/>
          <w:sz w:val="24"/>
          <w:szCs w:val="24"/>
        </w:rPr>
        <w:t>και ώρα</w:t>
      </w:r>
      <w:r w:rsidR="00782F46">
        <w:rPr>
          <w:rFonts w:ascii="Times New Roman" w:hAnsi="Times New Roman"/>
          <w:b/>
          <w:sz w:val="24"/>
          <w:szCs w:val="24"/>
        </w:rPr>
        <w:t xml:space="preserve"> 10:00 π.μ.</w:t>
      </w:r>
      <w:r w:rsidR="00782F46">
        <w:rPr>
          <w:rFonts w:ascii="Times New Roman" w:hAnsi="Times New Roman"/>
          <w:sz w:val="24"/>
          <w:szCs w:val="24"/>
        </w:rPr>
        <w:t xml:space="preserve"> για τη μίσθωση κτιρίου για τη λειτουργία Κέντρου Ψυχικής Υγείας στην περιοχή της Δραπετσώνας του Δήμου Δραπετσώνας-Κερατσινίου για </w:t>
      </w:r>
      <w:r w:rsidR="00782F46" w:rsidRPr="0037753F">
        <w:rPr>
          <w:rFonts w:ascii="Times New Roman" w:hAnsi="Times New Roman"/>
          <w:b/>
          <w:sz w:val="24"/>
          <w:szCs w:val="24"/>
        </w:rPr>
        <w:t>πέντε</w:t>
      </w:r>
      <w:r w:rsidR="00782F46">
        <w:rPr>
          <w:rFonts w:ascii="Times New Roman" w:hAnsi="Times New Roman"/>
          <w:sz w:val="24"/>
          <w:szCs w:val="24"/>
        </w:rPr>
        <w:t xml:space="preserve"> </w:t>
      </w:r>
      <w:r w:rsidR="00782F46" w:rsidRPr="00744067">
        <w:rPr>
          <w:rFonts w:ascii="Times New Roman" w:hAnsi="Times New Roman"/>
          <w:b/>
          <w:sz w:val="24"/>
          <w:szCs w:val="24"/>
        </w:rPr>
        <w:t>(5)</w:t>
      </w:r>
      <w:r w:rsidR="00782F46">
        <w:rPr>
          <w:rFonts w:ascii="Times New Roman" w:hAnsi="Times New Roman"/>
          <w:sz w:val="24"/>
          <w:szCs w:val="24"/>
        </w:rPr>
        <w:t xml:space="preserve"> </w:t>
      </w:r>
      <w:r w:rsidR="00782F46" w:rsidRPr="0037753F">
        <w:rPr>
          <w:rFonts w:ascii="Times New Roman" w:hAnsi="Times New Roman"/>
          <w:b/>
          <w:sz w:val="24"/>
          <w:szCs w:val="24"/>
        </w:rPr>
        <w:t>έτη,</w:t>
      </w:r>
      <w:r w:rsidR="00782F46">
        <w:rPr>
          <w:rFonts w:ascii="Times New Roman" w:hAnsi="Times New Roman"/>
          <w:sz w:val="24"/>
          <w:szCs w:val="24"/>
        </w:rPr>
        <w:t xml:space="preserve"> με δυνατότητα παράτασης της μίσθωσης μέχρι τη συμπλήρωση </w:t>
      </w:r>
      <w:r w:rsidR="00782F46" w:rsidRPr="0037753F">
        <w:rPr>
          <w:rFonts w:ascii="Times New Roman" w:hAnsi="Times New Roman"/>
          <w:b/>
          <w:sz w:val="24"/>
          <w:szCs w:val="24"/>
        </w:rPr>
        <w:t xml:space="preserve">12ετίας </w:t>
      </w:r>
      <w:r w:rsidR="00782F46">
        <w:rPr>
          <w:rFonts w:ascii="Times New Roman" w:hAnsi="Times New Roman"/>
          <w:sz w:val="24"/>
          <w:szCs w:val="24"/>
        </w:rPr>
        <w:t>από την έναρξή της, σύμφωνα με το Ν. 3518/2006 άρθρο 63, παρ. 2.</w:t>
      </w:r>
    </w:p>
    <w:p w:rsidR="008A57E9" w:rsidRPr="00050709" w:rsidRDefault="00856F90" w:rsidP="00050709">
      <w:pPr>
        <w:spacing w:after="0" w:line="240" w:lineRule="auto"/>
        <w:jc w:val="both"/>
        <w:rPr>
          <w:rFonts w:ascii="Arial" w:eastAsia="Times New Roman" w:hAnsi="Arial" w:cs="Arial"/>
          <w:color w:val="000000" w:themeColor="text1"/>
          <w:lang w:eastAsia="el-GR"/>
        </w:rPr>
      </w:pPr>
      <w:r w:rsidRPr="00927DFD">
        <w:rPr>
          <w:rFonts w:ascii="Arial" w:eastAsia="Times New Roman" w:hAnsi="Arial" w:cs="Arial"/>
          <w:b/>
          <w:bCs/>
          <w:color w:val="000000" w:themeColor="text1"/>
          <w:lang w:eastAsia="el-GR"/>
        </w:rPr>
        <w:t> </w:t>
      </w:r>
      <w:r w:rsidRPr="00927DFD">
        <w:rPr>
          <w:rFonts w:ascii="Arial" w:eastAsia="Times New Roman" w:hAnsi="Arial" w:cs="Arial"/>
          <w:color w:val="000000" w:themeColor="text1"/>
          <w:lang w:eastAsia="el-GR"/>
        </w:rPr>
        <w:t> </w:t>
      </w:r>
    </w:p>
    <w:p w:rsidR="008A57E9" w:rsidRDefault="008A57E9" w:rsidP="00BB4DEC">
      <w:pPr>
        <w:widowControl w:val="0"/>
        <w:autoSpaceDE w:val="0"/>
        <w:autoSpaceDN w:val="0"/>
        <w:adjustRightInd w:val="0"/>
        <w:ind w:left="7"/>
        <w:rPr>
          <w:rFonts w:ascii="Times New Roman" w:hAnsi="Times New Roman"/>
          <w:sz w:val="24"/>
          <w:szCs w:val="24"/>
        </w:rPr>
      </w:pPr>
      <w:r>
        <w:rPr>
          <w:rFonts w:ascii="Times New Roman" w:hAnsi="Times New Roman"/>
          <w:b/>
          <w:bCs/>
          <w:iCs/>
          <w:sz w:val="24"/>
          <w:szCs w:val="24"/>
        </w:rPr>
        <w:t>Άρθρο 1</w:t>
      </w:r>
      <w:r>
        <w:rPr>
          <w:rFonts w:ascii="Times New Roman" w:hAnsi="Times New Roman"/>
          <w:b/>
          <w:bCs/>
          <w:iCs/>
          <w:sz w:val="32"/>
          <w:szCs w:val="32"/>
          <w:vertAlign w:val="superscript"/>
        </w:rPr>
        <w:t>ο</w:t>
      </w:r>
      <w:r>
        <w:rPr>
          <w:rFonts w:ascii="Times New Roman" w:hAnsi="Times New Roman"/>
          <w:b/>
          <w:bCs/>
          <w:iCs/>
          <w:sz w:val="24"/>
          <w:szCs w:val="24"/>
        </w:rPr>
        <w:t>:</w:t>
      </w:r>
    </w:p>
    <w:p w:rsidR="008A57E9" w:rsidRDefault="008A57E9" w:rsidP="001C1974">
      <w:pPr>
        <w:widowControl w:val="0"/>
        <w:overflowPunct w:val="0"/>
        <w:autoSpaceDE w:val="0"/>
        <w:autoSpaceDN w:val="0"/>
        <w:adjustRightInd w:val="0"/>
        <w:spacing w:line="213" w:lineRule="auto"/>
        <w:ind w:left="7" w:right="140"/>
        <w:rPr>
          <w:rFonts w:ascii="Times New Roman" w:hAnsi="Times New Roman"/>
          <w:sz w:val="24"/>
          <w:szCs w:val="24"/>
        </w:rPr>
      </w:pPr>
      <w:r>
        <w:rPr>
          <w:rFonts w:ascii="Times New Roman" w:hAnsi="Times New Roman"/>
          <w:sz w:val="24"/>
          <w:szCs w:val="24"/>
        </w:rPr>
        <w:t>Η διαγωνισμός ενεργείται από πενταμελή επιτροπή, που έχει συγκροτηθεί για το σκοπό αυτό.</w:t>
      </w:r>
    </w:p>
    <w:p w:rsidR="008A57E9" w:rsidRDefault="008A57E9" w:rsidP="00050709">
      <w:pPr>
        <w:widowControl w:val="0"/>
        <w:autoSpaceDE w:val="0"/>
        <w:autoSpaceDN w:val="0"/>
        <w:adjustRightInd w:val="0"/>
        <w:ind w:left="7"/>
        <w:rPr>
          <w:rFonts w:ascii="Times New Roman" w:hAnsi="Times New Roman"/>
          <w:sz w:val="24"/>
          <w:szCs w:val="24"/>
        </w:rPr>
      </w:pPr>
      <w:r>
        <w:rPr>
          <w:rFonts w:ascii="Times New Roman" w:hAnsi="Times New Roman"/>
          <w:b/>
          <w:bCs/>
          <w:iCs/>
          <w:sz w:val="24"/>
          <w:szCs w:val="24"/>
        </w:rPr>
        <w:t>Άρθρο 2</w:t>
      </w:r>
      <w:r>
        <w:rPr>
          <w:rFonts w:ascii="Times New Roman" w:hAnsi="Times New Roman"/>
          <w:b/>
          <w:bCs/>
          <w:iCs/>
          <w:sz w:val="32"/>
          <w:szCs w:val="32"/>
          <w:vertAlign w:val="superscript"/>
        </w:rPr>
        <w:t>ο</w:t>
      </w:r>
      <w:r>
        <w:rPr>
          <w:rFonts w:ascii="Times New Roman" w:hAnsi="Times New Roman"/>
          <w:b/>
          <w:bCs/>
          <w:iCs/>
          <w:sz w:val="24"/>
          <w:szCs w:val="24"/>
        </w:rPr>
        <w:t>:</w:t>
      </w:r>
    </w:p>
    <w:p w:rsidR="008A57E9" w:rsidRDefault="008A57E9" w:rsidP="008A57E9">
      <w:pPr>
        <w:widowControl w:val="0"/>
        <w:overflowPunct w:val="0"/>
        <w:autoSpaceDE w:val="0"/>
        <w:autoSpaceDN w:val="0"/>
        <w:adjustRightInd w:val="0"/>
        <w:spacing w:line="220" w:lineRule="auto"/>
        <w:ind w:left="7" w:right="60"/>
        <w:rPr>
          <w:rFonts w:ascii="Times New Roman" w:hAnsi="Times New Roman"/>
          <w:sz w:val="24"/>
          <w:szCs w:val="24"/>
        </w:rPr>
      </w:pPr>
      <w:r>
        <w:rPr>
          <w:rFonts w:ascii="Times New Roman" w:hAnsi="Times New Roman"/>
          <w:sz w:val="24"/>
          <w:szCs w:val="24"/>
        </w:rPr>
        <w:t>Οι προσφορές θα συνταχθούν στην Ελληνική γλώσσα, δε θα έχουν διορθώσεις ή σβησίματα στους αριθμούς με τις τιμές, οι οποίες θα είναι απόλυτα σαφείς. Οι προσφορές δεσμεύουν τους διαγωνιζόμενους επί εκατόν  είκοσι (120) ημέρες από την επόμενη της διενέργειας του διαγωνισμού και θα περιέχουν απαραιτήτως:</w:t>
      </w:r>
    </w:p>
    <w:p w:rsidR="008A57E9" w:rsidRDefault="008A57E9" w:rsidP="008A57E9">
      <w:pPr>
        <w:pStyle w:val="a5"/>
        <w:widowControl w:val="0"/>
        <w:numPr>
          <w:ilvl w:val="0"/>
          <w:numId w:val="4"/>
        </w:numPr>
        <w:overflowPunct w:val="0"/>
        <w:autoSpaceDE w:val="0"/>
        <w:autoSpaceDN w:val="0"/>
        <w:adjustRightInd w:val="0"/>
        <w:spacing w:after="0" w:line="220" w:lineRule="auto"/>
        <w:ind w:right="60"/>
        <w:rPr>
          <w:rFonts w:ascii="Times New Roman" w:hAnsi="Times New Roman"/>
          <w:sz w:val="24"/>
          <w:szCs w:val="24"/>
        </w:rPr>
      </w:pPr>
      <w:r>
        <w:rPr>
          <w:rFonts w:ascii="Times New Roman" w:hAnsi="Times New Roman"/>
          <w:sz w:val="24"/>
          <w:szCs w:val="24"/>
        </w:rPr>
        <w:t>Περιγραφή του προσφε</w:t>
      </w:r>
      <w:r w:rsidR="00337C89">
        <w:rPr>
          <w:rFonts w:ascii="Times New Roman" w:hAnsi="Times New Roman"/>
          <w:sz w:val="24"/>
          <w:szCs w:val="24"/>
        </w:rPr>
        <w:t xml:space="preserve">ρόμενου προς ενοικίαση ακινήτου (οι προδιαγραφές </w:t>
      </w:r>
      <w:r w:rsidR="00337C89">
        <w:rPr>
          <w:rFonts w:ascii="Times New Roman" w:hAnsi="Times New Roman"/>
          <w:sz w:val="24"/>
          <w:szCs w:val="24"/>
        </w:rPr>
        <w:lastRenderedPageBreak/>
        <w:t>αναφέρονται στο Παράρτημα Α΄ της παρούσας διακήρυξης).</w:t>
      </w:r>
    </w:p>
    <w:p w:rsidR="008A57E9" w:rsidRDefault="008A57E9" w:rsidP="008A57E9">
      <w:pPr>
        <w:pStyle w:val="a5"/>
        <w:widowControl w:val="0"/>
        <w:numPr>
          <w:ilvl w:val="0"/>
          <w:numId w:val="4"/>
        </w:numPr>
        <w:overflowPunct w:val="0"/>
        <w:autoSpaceDE w:val="0"/>
        <w:autoSpaceDN w:val="0"/>
        <w:adjustRightInd w:val="0"/>
        <w:spacing w:after="0" w:line="220" w:lineRule="auto"/>
        <w:ind w:right="60"/>
        <w:rPr>
          <w:rFonts w:ascii="Times New Roman" w:hAnsi="Times New Roman"/>
          <w:sz w:val="24"/>
          <w:szCs w:val="24"/>
        </w:rPr>
      </w:pPr>
      <w:r>
        <w:rPr>
          <w:rFonts w:ascii="Times New Roman" w:hAnsi="Times New Roman"/>
          <w:sz w:val="24"/>
          <w:szCs w:val="24"/>
        </w:rPr>
        <w:t>Το αιτούμενο μηνιαίο μίσθωμα.</w:t>
      </w:r>
    </w:p>
    <w:p w:rsidR="004753F6" w:rsidRDefault="008A57E9" w:rsidP="004753F6">
      <w:pPr>
        <w:pStyle w:val="a5"/>
        <w:widowControl w:val="0"/>
        <w:numPr>
          <w:ilvl w:val="0"/>
          <w:numId w:val="4"/>
        </w:numPr>
        <w:overflowPunct w:val="0"/>
        <w:autoSpaceDE w:val="0"/>
        <w:autoSpaceDN w:val="0"/>
        <w:adjustRightInd w:val="0"/>
        <w:spacing w:after="0" w:line="220" w:lineRule="auto"/>
        <w:ind w:right="60"/>
        <w:rPr>
          <w:rFonts w:ascii="Times New Roman" w:hAnsi="Times New Roman"/>
          <w:sz w:val="24"/>
          <w:szCs w:val="24"/>
        </w:rPr>
      </w:pPr>
      <w:r>
        <w:rPr>
          <w:rFonts w:ascii="Times New Roman" w:hAnsi="Times New Roman"/>
          <w:sz w:val="24"/>
          <w:szCs w:val="24"/>
        </w:rPr>
        <w:t>Κατόψεις των κτιρίου και φωτογραφία εξωτερική αυτού.</w:t>
      </w:r>
      <w:r w:rsidR="004753F6" w:rsidRPr="004753F6">
        <w:rPr>
          <w:rFonts w:ascii="Times New Roman" w:hAnsi="Times New Roman"/>
          <w:sz w:val="24"/>
          <w:szCs w:val="24"/>
        </w:rPr>
        <w:t xml:space="preserve"> </w:t>
      </w:r>
      <w:r w:rsidR="004753F6">
        <w:rPr>
          <w:rFonts w:ascii="Times New Roman" w:hAnsi="Times New Roman"/>
          <w:sz w:val="24"/>
          <w:szCs w:val="24"/>
        </w:rPr>
        <w:t>Δήλωση του ιδιοκτήτη ότι έλαβε γνώση των ό</w:t>
      </w:r>
      <w:r w:rsidR="00360F0B">
        <w:rPr>
          <w:rFonts w:ascii="Times New Roman" w:hAnsi="Times New Roman"/>
          <w:sz w:val="24"/>
          <w:szCs w:val="24"/>
        </w:rPr>
        <w:t>ρων της διακήρυξης με το παράρτημα</w:t>
      </w:r>
      <w:r w:rsidR="004753F6">
        <w:rPr>
          <w:rFonts w:ascii="Times New Roman" w:hAnsi="Times New Roman"/>
          <w:sz w:val="24"/>
          <w:szCs w:val="24"/>
        </w:rPr>
        <w:t xml:space="preserve"> της και ότι τους αποδέχεται πλήρως και ανεπιφυλάκτως.</w:t>
      </w:r>
    </w:p>
    <w:p w:rsidR="004753F6" w:rsidRDefault="004753F6" w:rsidP="004753F6">
      <w:pPr>
        <w:pStyle w:val="a5"/>
        <w:widowControl w:val="0"/>
        <w:numPr>
          <w:ilvl w:val="0"/>
          <w:numId w:val="4"/>
        </w:numPr>
        <w:overflowPunct w:val="0"/>
        <w:autoSpaceDE w:val="0"/>
        <w:autoSpaceDN w:val="0"/>
        <w:adjustRightInd w:val="0"/>
        <w:spacing w:after="0" w:line="220" w:lineRule="auto"/>
        <w:ind w:right="60"/>
        <w:rPr>
          <w:rFonts w:ascii="Times New Roman" w:hAnsi="Times New Roman"/>
          <w:sz w:val="24"/>
          <w:szCs w:val="24"/>
        </w:rPr>
      </w:pPr>
      <w:r>
        <w:rPr>
          <w:rFonts w:ascii="Times New Roman" w:hAnsi="Times New Roman"/>
          <w:sz w:val="24"/>
          <w:szCs w:val="24"/>
        </w:rPr>
        <w:t>Τίτλους που να αποδεικνύουν την κυριότητα, νομή και κατοχή του ακινήτου νομίμως μετεγγραμμένους.</w:t>
      </w:r>
    </w:p>
    <w:p w:rsidR="004753F6" w:rsidRPr="00730AF2" w:rsidRDefault="003A3930" w:rsidP="00730AF2">
      <w:pPr>
        <w:pStyle w:val="a5"/>
        <w:widowControl w:val="0"/>
        <w:numPr>
          <w:ilvl w:val="0"/>
          <w:numId w:val="4"/>
        </w:numPr>
        <w:autoSpaceDE w:val="0"/>
        <w:autoSpaceDN w:val="0"/>
        <w:adjustRightInd w:val="0"/>
        <w:spacing w:line="352" w:lineRule="exact"/>
        <w:rPr>
          <w:rFonts w:ascii="Times New Roman" w:hAnsi="Times New Roman"/>
          <w:sz w:val="24"/>
          <w:szCs w:val="24"/>
        </w:rPr>
      </w:pPr>
      <w:bookmarkStart w:id="1" w:name="page2"/>
      <w:bookmarkEnd w:id="1"/>
      <w:r w:rsidRPr="00730AF2">
        <w:rPr>
          <w:rFonts w:ascii="Times New Roman" w:hAnsi="Times New Roman"/>
          <w:sz w:val="24"/>
          <w:szCs w:val="24"/>
        </w:rPr>
        <w:t>Τίτλους που να αποδεικνύουν την κυριότητα, νομή και κατοχή του ακινήτου νομίμως μετεγγραμμένους</w:t>
      </w:r>
    </w:p>
    <w:p w:rsidR="004753F6" w:rsidRPr="004753F6" w:rsidRDefault="004753F6" w:rsidP="004753F6">
      <w:pPr>
        <w:widowControl w:val="0"/>
        <w:autoSpaceDE w:val="0"/>
        <w:autoSpaceDN w:val="0"/>
        <w:adjustRightInd w:val="0"/>
        <w:ind w:left="7"/>
        <w:rPr>
          <w:rFonts w:ascii="Times New Roman" w:hAnsi="Times New Roman"/>
          <w:b/>
          <w:bCs/>
          <w:iCs/>
          <w:sz w:val="32"/>
          <w:szCs w:val="32"/>
          <w:vertAlign w:val="superscript"/>
        </w:rPr>
      </w:pPr>
      <w:r>
        <w:rPr>
          <w:rFonts w:ascii="Times New Roman" w:hAnsi="Times New Roman"/>
          <w:b/>
          <w:bCs/>
          <w:iCs/>
          <w:sz w:val="24"/>
          <w:szCs w:val="24"/>
        </w:rPr>
        <w:t>Άρθρο 3</w:t>
      </w:r>
      <w:r>
        <w:rPr>
          <w:rFonts w:ascii="Times New Roman" w:hAnsi="Times New Roman"/>
          <w:b/>
          <w:bCs/>
          <w:iCs/>
          <w:sz w:val="32"/>
          <w:szCs w:val="32"/>
          <w:vertAlign w:val="superscript"/>
        </w:rPr>
        <w:t>ο</w:t>
      </w:r>
      <w:r w:rsidR="00A45F12">
        <w:rPr>
          <w:rFonts w:ascii="Times New Roman" w:hAnsi="Times New Roman"/>
          <w:b/>
          <w:bCs/>
          <w:iCs/>
          <w:sz w:val="32"/>
          <w:szCs w:val="32"/>
          <w:vertAlign w:val="superscript"/>
        </w:rPr>
        <w:t xml:space="preserve"> </w:t>
      </w:r>
    </w:p>
    <w:p w:rsidR="00F63EAA" w:rsidRDefault="004753F6" w:rsidP="00F63EAA">
      <w:pPr>
        <w:widowControl w:val="0"/>
        <w:autoSpaceDE w:val="0"/>
        <w:autoSpaceDN w:val="0"/>
        <w:adjustRightInd w:val="0"/>
        <w:ind w:left="7"/>
        <w:rPr>
          <w:rFonts w:ascii="Times New Roman" w:hAnsi="Times New Roman"/>
          <w:b/>
          <w:sz w:val="24"/>
          <w:szCs w:val="24"/>
        </w:rPr>
      </w:pPr>
      <w:r>
        <w:rPr>
          <w:rFonts w:ascii="Times New Roman" w:hAnsi="Times New Roman"/>
          <w:sz w:val="24"/>
          <w:szCs w:val="24"/>
        </w:rPr>
        <w:t>Προσφορές θα δίνονται μόνο από ιδιοκτήτες ακινήτων, ενώ αποκλείεται η δυνατότητα συμμετοχής σε υπεκμισθωτές και όσους έχουν οποιαδήποτε άλλη νομική σχέση με τους ιδιοκτήτες.</w:t>
      </w:r>
      <w:r w:rsidR="00E640DD" w:rsidRPr="00E640DD">
        <w:rPr>
          <w:rFonts w:ascii="Times New Roman" w:hAnsi="Times New Roman"/>
          <w:sz w:val="24"/>
          <w:szCs w:val="24"/>
        </w:rPr>
        <w:t xml:space="preserve"> </w:t>
      </w:r>
      <w:r w:rsidR="00E640DD">
        <w:rPr>
          <w:rFonts w:ascii="Times New Roman" w:hAnsi="Times New Roman"/>
          <w:sz w:val="24"/>
          <w:szCs w:val="24"/>
        </w:rPr>
        <w:t xml:space="preserve"> </w:t>
      </w:r>
      <w:r w:rsidR="00E640DD" w:rsidRPr="00E640DD">
        <w:rPr>
          <w:rFonts w:ascii="Times New Roman" w:hAnsi="Times New Roman"/>
          <w:sz w:val="24"/>
          <w:szCs w:val="24"/>
        </w:rPr>
        <w:t xml:space="preserve">                                                                                            </w:t>
      </w:r>
      <w:r>
        <w:rPr>
          <w:rFonts w:ascii="Times New Roman" w:hAnsi="Times New Roman"/>
          <w:sz w:val="24"/>
          <w:szCs w:val="24"/>
        </w:rPr>
        <w:t xml:space="preserve">Οι προσφορές θα υποβάλλονται στη γραμματεία του Νοσοκομείου, ώστε να πρωτοκολληθούν και θα </w:t>
      </w:r>
      <w:r w:rsidR="003F7223">
        <w:rPr>
          <w:rFonts w:ascii="Times New Roman" w:hAnsi="Times New Roman"/>
          <w:sz w:val="24"/>
          <w:szCs w:val="24"/>
        </w:rPr>
        <w:t>γίνονται δεκτές μέχρι την Τρίτη</w:t>
      </w:r>
      <w:r>
        <w:rPr>
          <w:rFonts w:ascii="Times New Roman" w:hAnsi="Times New Roman"/>
          <w:sz w:val="24"/>
          <w:szCs w:val="24"/>
        </w:rPr>
        <w:t xml:space="preserve"> </w:t>
      </w:r>
      <w:r w:rsidR="003F7223">
        <w:rPr>
          <w:rFonts w:ascii="Times New Roman" w:hAnsi="Times New Roman"/>
          <w:b/>
          <w:sz w:val="24"/>
          <w:szCs w:val="24"/>
        </w:rPr>
        <w:t>26</w:t>
      </w:r>
      <w:r>
        <w:rPr>
          <w:rFonts w:ascii="Times New Roman" w:hAnsi="Times New Roman"/>
          <w:b/>
          <w:sz w:val="24"/>
          <w:szCs w:val="24"/>
        </w:rPr>
        <w:t>/07/2016</w:t>
      </w:r>
      <w:r>
        <w:rPr>
          <w:rFonts w:ascii="Times New Roman" w:hAnsi="Times New Roman"/>
          <w:sz w:val="24"/>
          <w:szCs w:val="24"/>
        </w:rPr>
        <w:t xml:space="preserve"> και ώρα </w:t>
      </w:r>
      <w:r>
        <w:rPr>
          <w:rFonts w:ascii="Times New Roman" w:hAnsi="Times New Roman"/>
          <w:b/>
          <w:sz w:val="24"/>
          <w:szCs w:val="24"/>
        </w:rPr>
        <w:t>09:00</w:t>
      </w:r>
      <w:r>
        <w:rPr>
          <w:rFonts w:ascii="Times New Roman" w:hAnsi="Times New Roman"/>
          <w:sz w:val="24"/>
          <w:szCs w:val="24"/>
        </w:rPr>
        <w:t xml:space="preserve"> </w:t>
      </w:r>
      <w:r>
        <w:rPr>
          <w:rFonts w:ascii="Times New Roman" w:hAnsi="Times New Roman"/>
          <w:b/>
          <w:sz w:val="24"/>
          <w:szCs w:val="24"/>
        </w:rPr>
        <w:t>π.μ.</w:t>
      </w:r>
    </w:p>
    <w:p w:rsidR="00390E5B" w:rsidRPr="00921D8E" w:rsidRDefault="00F63EAA" w:rsidP="001D41B7">
      <w:pPr>
        <w:widowControl w:val="0"/>
        <w:autoSpaceDE w:val="0"/>
        <w:autoSpaceDN w:val="0"/>
        <w:adjustRightInd w:val="0"/>
        <w:ind w:left="7"/>
        <w:rPr>
          <w:rFonts w:ascii="Times New Roman" w:hAnsi="Times New Roman" w:cs="Times New Roman"/>
          <w:b/>
          <w:bCs/>
          <w:iCs/>
          <w:sz w:val="24"/>
          <w:szCs w:val="24"/>
          <w:vertAlign w:val="superscript"/>
        </w:rPr>
      </w:pPr>
      <w:r w:rsidRPr="00921D8E">
        <w:rPr>
          <w:rFonts w:ascii="Times New Roman" w:hAnsi="Times New Roman" w:cs="Times New Roman"/>
          <w:b/>
          <w:bCs/>
          <w:iCs/>
          <w:sz w:val="24"/>
          <w:szCs w:val="24"/>
        </w:rPr>
        <w:t xml:space="preserve"> Άρθρο 4</w:t>
      </w:r>
      <w:r w:rsidRPr="00921D8E">
        <w:rPr>
          <w:rFonts w:ascii="Times New Roman" w:hAnsi="Times New Roman" w:cs="Times New Roman"/>
          <w:b/>
          <w:bCs/>
          <w:iCs/>
          <w:sz w:val="24"/>
          <w:szCs w:val="24"/>
          <w:vertAlign w:val="superscript"/>
        </w:rPr>
        <w:t>ο</w:t>
      </w:r>
    </w:p>
    <w:p w:rsidR="00856F90" w:rsidRPr="00921D8E" w:rsidRDefault="00856F90" w:rsidP="00390507">
      <w:pPr>
        <w:spacing w:after="0" w:line="240" w:lineRule="auto"/>
        <w:jc w:val="both"/>
        <w:rPr>
          <w:rFonts w:ascii="Times New Roman" w:eastAsia="Times New Roman" w:hAnsi="Times New Roman" w:cs="Times New Roman"/>
          <w:color w:val="000000" w:themeColor="text1"/>
          <w:sz w:val="24"/>
          <w:szCs w:val="24"/>
          <w:lang w:eastAsia="el-GR"/>
        </w:rPr>
      </w:pPr>
      <w:r w:rsidRPr="00921D8E">
        <w:rPr>
          <w:rFonts w:ascii="Times New Roman" w:eastAsia="Times New Roman" w:hAnsi="Times New Roman" w:cs="Times New Roman"/>
          <w:color w:val="000000" w:themeColor="text1"/>
          <w:sz w:val="24"/>
          <w:szCs w:val="24"/>
          <w:lang w:eastAsia="el-GR"/>
        </w:rPr>
        <w:t>Οι διαγωνιζόμενοι οφείλουν να συνοδεύουν την προσφορά τους με εγγυητική επιστολή μίας από τις αναγνωρισμένες τράπεζες ή με γραμμάτιο του Ταμείου Παρακαταθηκών και Δανείων. που να αντιπροσωπεύει το ένα εικοστό (1/20) του αιτούμενου ετήσιου μισθώματος ως εγγύηση περί του ότι οι διαγωνιζόμενοι θα προσέλθουν εις σύνταξη του οικείου μισθωτηρίου συμβολαίου εντός της τασσόμενης προθεσμίας και θα παραδώσουν το μίσθιο εις την χρήση του Ν.Π.Δ.Δ. στην κατάσταση που συμφωνήθηκε</w:t>
      </w:r>
      <w:r w:rsidR="00C20FB0" w:rsidRPr="00921D8E">
        <w:rPr>
          <w:rFonts w:ascii="Times New Roman" w:eastAsia="Times New Roman" w:hAnsi="Times New Roman" w:cs="Times New Roman"/>
          <w:color w:val="000000" w:themeColor="text1"/>
          <w:sz w:val="24"/>
          <w:szCs w:val="24"/>
          <w:lang w:eastAsia="el-GR"/>
        </w:rPr>
        <w:t xml:space="preserve"> κατά την υπογραφή τη</w:t>
      </w:r>
      <w:r w:rsidRPr="00921D8E">
        <w:rPr>
          <w:rFonts w:ascii="Times New Roman" w:eastAsia="Times New Roman" w:hAnsi="Times New Roman" w:cs="Times New Roman"/>
          <w:color w:val="000000" w:themeColor="text1"/>
          <w:sz w:val="24"/>
          <w:szCs w:val="24"/>
          <w:lang w:eastAsia="el-GR"/>
        </w:rPr>
        <w:t xml:space="preserve"> σύμβασης</w:t>
      </w:r>
      <w:r w:rsidR="00C20FB0" w:rsidRPr="00921D8E">
        <w:rPr>
          <w:rFonts w:ascii="Times New Roman" w:eastAsia="Times New Roman" w:hAnsi="Times New Roman" w:cs="Times New Roman"/>
          <w:color w:val="000000" w:themeColor="text1"/>
          <w:sz w:val="24"/>
          <w:szCs w:val="24"/>
          <w:lang w:eastAsia="el-GR"/>
        </w:rPr>
        <w:t xml:space="preserve"> μίσθωσης </w:t>
      </w:r>
      <w:r w:rsidRPr="00921D8E">
        <w:rPr>
          <w:rFonts w:ascii="Times New Roman" w:eastAsia="Times New Roman" w:hAnsi="Times New Roman" w:cs="Times New Roman"/>
          <w:color w:val="000000" w:themeColor="text1"/>
          <w:sz w:val="24"/>
          <w:szCs w:val="24"/>
          <w:lang w:eastAsia="el-GR"/>
        </w:rPr>
        <w:t xml:space="preserve"> μέσα στην προθεσμία που ορίζεται και την εγκατάσταση του Νοσοκομείου στο μίσθιο. Στην περίπτωση μη προσέλευσης του τελευταίου μειοδότη για υπογραφή του μισθωτηρίου συμβολαίου μέσα στην προθεσμία των δέκα πέντε (15) ημερών από την απόδειξη γραπτής γνωστοποίησης σε αυτόν της καταχώρησης του αποτελέσματος του διαγωνισμού, το ΔΣ του Νοσοκομείου τον κηρύσσει έκπτωτο και η εγγύηση συμμετοχής που έχει καταθέσει καταπίπτει υπέρ του Ψ.Ν.Α</w:t>
      </w:r>
      <w:r w:rsidR="002C1747" w:rsidRPr="00921D8E">
        <w:rPr>
          <w:rFonts w:ascii="Times New Roman" w:eastAsia="Times New Roman" w:hAnsi="Times New Roman" w:cs="Times New Roman"/>
          <w:color w:val="000000" w:themeColor="text1"/>
          <w:sz w:val="24"/>
          <w:szCs w:val="24"/>
          <w:lang w:eastAsia="el-GR"/>
        </w:rPr>
        <w:t xml:space="preserve"> «ΔΡΟΜΟΚΑΙΤΕΙΟ»</w:t>
      </w:r>
      <w:r w:rsidRPr="00921D8E">
        <w:rPr>
          <w:rFonts w:ascii="Times New Roman" w:eastAsia="Times New Roman" w:hAnsi="Times New Roman" w:cs="Times New Roman"/>
          <w:color w:val="000000" w:themeColor="text1"/>
          <w:sz w:val="24"/>
          <w:szCs w:val="24"/>
          <w:lang w:eastAsia="el-GR"/>
        </w:rPr>
        <w:t>. Οι εγγυήσεις συμμετοχής των υπολοίπων συμμετεχόντων στο διαγωνισμό επιστρέφονται σε αυτούς μέσα σε πέντε (5) ημέρες από την κατακύρωση του αποτελέσματος του διαγωνισμού, σε αυτόν δε που κατακυρώθηκε ο διαγωνισμός μόλις παραληφθεί το ακίνητο από την αρμόδια επιτροπή παραλαβής. Απαλλάσσονται της υποχρεώσεως υποβολής εγγυητικής επιστολής τα Ν.Π.Δ.Δ. και οι οργανισμοί Τοπικής Αυτοδιοίκησης.</w:t>
      </w:r>
    </w:p>
    <w:p w:rsidR="002C1747" w:rsidRPr="00921D8E" w:rsidRDefault="002C1747" w:rsidP="00390507">
      <w:pPr>
        <w:spacing w:after="0" w:line="240" w:lineRule="auto"/>
        <w:jc w:val="both"/>
        <w:rPr>
          <w:rFonts w:ascii="Times New Roman" w:eastAsia="Times New Roman" w:hAnsi="Times New Roman" w:cs="Times New Roman"/>
          <w:color w:val="000000" w:themeColor="text1"/>
          <w:sz w:val="24"/>
          <w:szCs w:val="24"/>
          <w:lang w:eastAsia="el-GR"/>
        </w:rPr>
      </w:pPr>
    </w:p>
    <w:p w:rsidR="00390E5B" w:rsidRDefault="00A52A1D" w:rsidP="00390507">
      <w:pPr>
        <w:spacing w:after="0" w:line="240" w:lineRule="auto"/>
        <w:jc w:val="both"/>
        <w:rPr>
          <w:rFonts w:ascii="Times New Roman" w:hAnsi="Times New Roman" w:cs="Times New Roman"/>
          <w:b/>
          <w:bCs/>
          <w:iCs/>
          <w:sz w:val="24"/>
          <w:szCs w:val="24"/>
          <w:vertAlign w:val="superscript"/>
        </w:rPr>
      </w:pPr>
      <w:r>
        <w:rPr>
          <w:rFonts w:ascii="Times New Roman" w:hAnsi="Times New Roman" w:cs="Times New Roman"/>
          <w:b/>
          <w:bCs/>
          <w:iCs/>
          <w:sz w:val="24"/>
          <w:szCs w:val="24"/>
        </w:rPr>
        <w:t>Άρθρο 5</w:t>
      </w:r>
      <w:r w:rsidRPr="00921D8E">
        <w:rPr>
          <w:rFonts w:ascii="Times New Roman" w:hAnsi="Times New Roman" w:cs="Times New Roman"/>
          <w:b/>
          <w:bCs/>
          <w:iCs/>
          <w:sz w:val="24"/>
          <w:szCs w:val="24"/>
          <w:vertAlign w:val="superscript"/>
        </w:rPr>
        <w:t>ο</w:t>
      </w:r>
    </w:p>
    <w:p w:rsidR="008F225E" w:rsidRDefault="008F225E" w:rsidP="00390507">
      <w:pPr>
        <w:spacing w:after="0" w:line="240" w:lineRule="auto"/>
        <w:jc w:val="both"/>
        <w:rPr>
          <w:rFonts w:ascii="Arial" w:eastAsia="Times New Roman" w:hAnsi="Arial" w:cs="Arial"/>
          <w:color w:val="000000" w:themeColor="text1"/>
          <w:lang w:eastAsia="el-GR"/>
        </w:rPr>
      </w:pPr>
    </w:p>
    <w:p w:rsidR="00856F90" w:rsidRPr="00927DFD" w:rsidRDefault="00856F90" w:rsidP="00390507">
      <w:pPr>
        <w:spacing w:after="0" w:line="240" w:lineRule="auto"/>
        <w:jc w:val="both"/>
        <w:rPr>
          <w:rFonts w:ascii="Arial" w:eastAsia="Times New Roman" w:hAnsi="Arial" w:cs="Arial"/>
          <w:color w:val="000000" w:themeColor="text1"/>
          <w:lang w:eastAsia="el-GR"/>
        </w:rPr>
      </w:pPr>
      <w:r w:rsidRPr="00EA6532">
        <w:rPr>
          <w:rFonts w:ascii="Times New Roman" w:eastAsia="Times New Roman" w:hAnsi="Times New Roman" w:cs="Times New Roman"/>
          <w:color w:val="000000" w:themeColor="text1"/>
          <w:sz w:val="24"/>
          <w:szCs w:val="24"/>
          <w:lang w:eastAsia="el-GR"/>
        </w:rPr>
        <w:t>Μετά την καταχώρηση των προσφορών, η Επιτροπή του διαγωνισμού ορίζει στα πρακτικά της την ημέρα και ώρα κατά την οποία θα πραγματοποιηθεί η επί τόπου επίσκεψή της, για εξέταση του κάθε ενός από τα προταθέντα για μίσθωση ακίνητα, για να διαπιστωθεί η καταλληλότητα ή μη αυτών. Κατά τα λοιπά ισχύουν οι διατάξεις των Π.Δ. 34/95 &amp; 715/79 καθώς και οι αποφάσεις που έχουν εκδοθεί κατά εξουσιοδότηση αυτών</w:t>
      </w:r>
      <w:r w:rsidRPr="00927DFD">
        <w:rPr>
          <w:rFonts w:ascii="Arial" w:eastAsia="Times New Roman" w:hAnsi="Arial" w:cs="Arial"/>
          <w:color w:val="000000" w:themeColor="text1"/>
          <w:lang w:eastAsia="el-GR"/>
        </w:rPr>
        <w:t>.</w:t>
      </w:r>
    </w:p>
    <w:p w:rsidR="00856F90" w:rsidRDefault="00856F90" w:rsidP="00390507">
      <w:pPr>
        <w:spacing w:after="0" w:line="240" w:lineRule="auto"/>
        <w:jc w:val="both"/>
        <w:rPr>
          <w:rFonts w:ascii="Arial" w:eastAsia="Times New Roman" w:hAnsi="Arial" w:cs="Arial"/>
          <w:b/>
          <w:bCs/>
          <w:color w:val="000000" w:themeColor="text1"/>
          <w:lang w:eastAsia="el-GR"/>
        </w:rPr>
      </w:pPr>
      <w:r w:rsidRPr="00927DFD">
        <w:rPr>
          <w:rFonts w:ascii="Arial" w:eastAsia="Times New Roman" w:hAnsi="Arial" w:cs="Arial"/>
          <w:b/>
          <w:bCs/>
          <w:color w:val="000000" w:themeColor="text1"/>
          <w:lang w:eastAsia="el-GR"/>
        </w:rPr>
        <w:t> </w:t>
      </w:r>
    </w:p>
    <w:p w:rsidR="00741428" w:rsidRPr="00270986" w:rsidRDefault="00741428" w:rsidP="00390507">
      <w:pPr>
        <w:spacing w:after="0" w:line="240" w:lineRule="auto"/>
        <w:jc w:val="both"/>
        <w:rPr>
          <w:rFonts w:ascii="Times New Roman" w:hAnsi="Times New Roman" w:cs="Times New Roman"/>
          <w:b/>
          <w:bCs/>
          <w:iCs/>
          <w:sz w:val="24"/>
          <w:szCs w:val="24"/>
          <w:vertAlign w:val="superscript"/>
        </w:rPr>
      </w:pPr>
      <w:r>
        <w:rPr>
          <w:rFonts w:ascii="Times New Roman" w:hAnsi="Times New Roman" w:cs="Times New Roman"/>
          <w:b/>
          <w:bCs/>
          <w:iCs/>
          <w:sz w:val="24"/>
          <w:szCs w:val="24"/>
        </w:rPr>
        <w:lastRenderedPageBreak/>
        <w:t>Άρθρο 6</w:t>
      </w:r>
      <w:r w:rsidRPr="00921D8E">
        <w:rPr>
          <w:rFonts w:ascii="Times New Roman" w:hAnsi="Times New Roman" w:cs="Times New Roman"/>
          <w:b/>
          <w:bCs/>
          <w:iCs/>
          <w:sz w:val="24"/>
          <w:szCs w:val="24"/>
          <w:vertAlign w:val="superscript"/>
        </w:rPr>
        <w:t>ο</w:t>
      </w:r>
    </w:p>
    <w:p w:rsidR="00856F90" w:rsidRPr="00270986" w:rsidRDefault="00856F90" w:rsidP="00390507">
      <w:pPr>
        <w:spacing w:after="0" w:line="240" w:lineRule="auto"/>
        <w:jc w:val="both"/>
        <w:rPr>
          <w:rFonts w:ascii="Times New Roman" w:eastAsia="Times New Roman" w:hAnsi="Times New Roman" w:cs="Times New Roman"/>
          <w:color w:val="000000" w:themeColor="text1"/>
          <w:sz w:val="24"/>
          <w:szCs w:val="24"/>
          <w:lang w:eastAsia="el-GR"/>
        </w:rPr>
      </w:pPr>
    </w:p>
    <w:p w:rsidR="00856F90" w:rsidRPr="00270986" w:rsidRDefault="00856F90" w:rsidP="00390507">
      <w:pPr>
        <w:spacing w:after="0" w:line="240" w:lineRule="auto"/>
        <w:jc w:val="both"/>
        <w:rPr>
          <w:rFonts w:ascii="Times New Roman" w:eastAsia="Times New Roman" w:hAnsi="Times New Roman" w:cs="Times New Roman"/>
          <w:color w:val="000000" w:themeColor="text1"/>
          <w:sz w:val="24"/>
          <w:szCs w:val="24"/>
          <w:lang w:eastAsia="el-GR"/>
        </w:rPr>
      </w:pPr>
      <w:r w:rsidRPr="00270986">
        <w:rPr>
          <w:rFonts w:ascii="Times New Roman" w:eastAsia="Times New Roman" w:hAnsi="Times New Roman" w:cs="Times New Roman"/>
          <w:color w:val="000000" w:themeColor="text1"/>
          <w:sz w:val="24"/>
          <w:szCs w:val="24"/>
          <w:lang w:eastAsia="el-GR"/>
        </w:rPr>
        <w:t>Κατά της νομιμότητας της διακήρυξης συμμετοχής ή της νομιμότητας διεξαγωγής του προφορικού διαγωνισμού επιτρέπεται η υποβολή ένστασης ενώπιον της Επιτροπής, η οποία και αποφαίνεται οριστικώς επ’ αυτής. Ενστάσεις γίνονται δεκτές μόνο εφόσον υποβάλλονται γραπτές κατά την διάρκεια του διαγωνισμού ή εντός είκοσι τεσσάρων (24) ωρών από την λήξη της διενέργειας του διαγωνισμού και μόνο από αυτούς που συμμετείχ</w:t>
      </w:r>
      <w:r w:rsidR="00DA2F88" w:rsidRPr="00270986">
        <w:rPr>
          <w:rFonts w:ascii="Times New Roman" w:eastAsia="Times New Roman" w:hAnsi="Times New Roman" w:cs="Times New Roman"/>
          <w:color w:val="000000" w:themeColor="text1"/>
          <w:sz w:val="24"/>
          <w:szCs w:val="24"/>
          <w:lang w:eastAsia="el-GR"/>
        </w:rPr>
        <w:t>αν στον διαγωνισμό Οι ενστάσεις</w:t>
      </w:r>
      <w:r w:rsidRPr="00270986">
        <w:rPr>
          <w:rFonts w:ascii="Times New Roman" w:eastAsia="Times New Roman" w:hAnsi="Times New Roman" w:cs="Times New Roman"/>
          <w:color w:val="000000" w:themeColor="text1"/>
          <w:sz w:val="24"/>
          <w:szCs w:val="24"/>
          <w:lang w:eastAsia="el-GR"/>
        </w:rPr>
        <w:t xml:space="preserve"> υποβάλλονται μαζί με το πρακτικό του διαγωνισμού και τις π</w:t>
      </w:r>
      <w:r w:rsidR="006D278E" w:rsidRPr="00270986">
        <w:rPr>
          <w:rFonts w:ascii="Times New Roman" w:eastAsia="Times New Roman" w:hAnsi="Times New Roman" w:cs="Times New Roman"/>
          <w:color w:val="000000" w:themeColor="text1"/>
          <w:sz w:val="24"/>
          <w:szCs w:val="24"/>
          <w:lang w:eastAsia="el-GR"/>
        </w:rPr>
        <w:t>ροσφορές στο Διοικητικό Συμβούλιο</w:t>
      </w:r>
      <w:r w:rsidRPr="00270986">
        <w:rPr>
          <w:rFonts w:ascii="Times New Roman" w:eastAsia="Times New Roman" w:hAnsi="Times New Roman" w:cs="Times New Roman"/>
          <w:color w:val="000000" w:themeColor="text1"/>
          <w:sz w:val="24"/>
          <w:szCs w:val="24"/>
          <w:lang w:eastAsia="el-GR"/>
        </w:rPr>
        <w:t xml:space="preserve"> του ΨΝΑ</w:t>
      </w:r>
      <w:r w:rsidR="005D3268" w:rsidRPr="00270986">
        <w:rPr>
          <w:rFonts w:ascii="Times New Roman" w:eastAsia="Times New Roman" w:hAnsi="Times New Roman" w:cs="Times New Roman"/>
          <w:color w:val="000000" w:themeColor="text1"/>
          <w:sz w:val="24"/>
          <w:szCs w:val="24"/>
          <w:lang w:eastAsia="el-GR"/>
        </w:rPr>
        <w:t xml:space="preserve"> «ΔΡΟΜΟΚΑΙΤΕΙΟ»</w:t>
      </w:r>
      <w:r w:rsidRPr="00270986">
        <w:rPr>
          <w:rFonts w:ascii="Times New Roman" w:eastAsia="Times New Roman" w:hAnsi="Times New Roman" w:cs="Times New Roman"/>
          <w:color w:val="000000" w:themeColor="text1"/>
          <w:sz w:val="24"/>
          <w:szCs w:val="24"/>
          <w:lang w:eastAsia="el-GR"/>
        </w:rPr>
        <w:t>.</w:t>
      </w:r>
    </w:p>
    <w:p w:rsidR="002C1747" w:rsidRPr="00270986" w:rsidRDefault="002C1747" w:rsidP="00390507">
      <w:pPr>
        <w:spacing w:after="0" w:line="240" w:lineRule="auto"/>
        <w:jc w:val="both"/>
        <w:rPr>
          <w:rFonts w:ascii="Times New Roman" w:eastAsia="Times New Roman" w:hAnsi="Times New Roman" w:cs="Times New Roman"/>
          <w:color w:val="000000" w:themeColor="text1"/>
          <w:sz w:val="24"/>
          <w:szCs w:val="24"/>
          <w:lang w:eastAsia="el-GR"/>
        </w:rPr>
      </w:pPr>
    </w:p>
    <w:p w:rsidR="00BD22BD" w:rsidRPr="00270986" w:rsidRDefault="00BD22BD" w:rsidP="00BD22BD">
      <w:pPr>
        <w:spacing w:after="0" w:line="240" w:lineRule="auto"/>
        <w:jc w:val="both"/>
        <w:rPr>
          <w:rFonts w:ascii="Times New Roman" w:hAnsi="Times New Roman" w:cs="Times New Roman"/>
          <w:b/>
          <w:bCs/>
          <w:iCs/>
          <w:sz w:val="24"/>
          <w:szCs w:val="24"/>
          <w:vertAlign w:val="superscript"/>
        </w:rPr>
      </w:pPr>
      <w:r>
        <w:rPr>
          <w:rFonts w:ascii="Times New Roman" w:hAnsi="Times New Roman" w:cs="Times New Roman"/>
          <w:b/>
          <w:bCs/>
          <w:iCs/>
          <w:sz w:val="24"/>
          <w:szCs w:val="24"/>
        </w:rPr>
        <w:t>Άρθρο 7</w:t>
      </w:r>
      <w:r w:rsidRPr="00921D8E">
        <w:rPr>
          <w:rFonts w:ascii="Times New Roman" w:hAnsi="Times New Roman" w:cs="Times New Roman"/>
          <w:b/>
          <w:bCs/>
          <w:iCs/>
          <w:sz w:val="24"/>
          <w:szCs w:val="24"/>
          <w:vertAlign w:val="superscript"/>
        </w:rPr>
        <w:t>ο</w:t>
      </w:r>
    </w:p>
    <w:p w:rsidR="00856F90" w:rsidRDefault="00856F90" w:rsidP="00390507">
      <w:pPr>
        <w:spacing w:after="0" w:line="240" w:lineRule="auto"/>
        <w:jc w:val="both"/>
        <w:rPr>
          <w:rFonts w:ascii="Times New Roman" w:eastAsia="Times New Roman" w:hAnsi="Times New Roman" w:cs="Times New Roman"/>
          <w:color w:val="000000" w:themeColor="text1"/>
          <w:sz w:val="24"/>
          <w:szCs w:val="24"/>
          <w:lang w:eastAsia="el-GR"/>
        </w:rPr>
      </w:pPr>
    </w:p>
    <w:p w:rsidR="00E34626" w:rsidRDefault="00E34626" w:rsidP="00390507">
      <w:pPr>
        <w:spacing w:after="0" w:line="240" w:lineRule="auto"/>
        <w:jc w:val="both"/>
        <w:rPr>
          <w:rFonts w:ascii="Times New Roman" w:eastAsia="Times New Roman" w:hAnsi="Times New Roman" w:cs="Times New Roman"/>
          <w:color w:val="000000" w:themeColor="text1"/>
          <w:sz w:val="24"/>
          <w:szCs w:val="24"/>
          <w:lang w:eastAsia="el-GR"/>
        </w:rPr>
      </w:pPr>
      <w:r>
        <w:rPr>
          <w:rFonts w:ascii="Times New Roman" w:eastAsia="Times New Roman" w:hAnsi="Times New Roman" w:cs="Times New Roman"/>
          <w:color w:val="000000" w:themeColor="text1"/>
          <w:sz w:val="24"/>
          <w:szCs w:val="24"/>
          <w:lang w:eastAsia="el-GR"/>
        </w:rPr>
        <w:t>Μετά το τέλος της μειοδοσίας η επιτροπή του διαγωνισμού συντάσσει πρακτικό με το οποίο προτείνει με αιτιολογημένη</w:t>
      </w:r>
      <w:r w:rsidR="00690A3F">
        <w:rPr>
          <w:rFonts w:ascii="Times New Roman" w:eastAsia="Times New Roman" w:hAnsi="Times New Roman" w:cs="Times New Roman"/>
          <w:color w:val="000000" w:themeColor="text1"/>
          <w:sz w:val="24"/>
          <w:szCs w:val="24"/>
          <w:lang w:eastAsia="el-GR"/>
        </w:rPr>
        <w:t xml:space="preserve"> απόφαση στο ΔΣ του Νοσοκομείου τη μίσθωση του συγκεκριμένου ακινήτου. Το πρακτικό αυτό συνοδεύεται από την έκθεση της επιτροπής περί καταλληλόλητας του ακινήτου, ενώ επισυνάπτονται και οι προσφορές των συμμετασχόντων μειοδοτών, οι ενστάσεις και οι επ΄ αυτών αποφάσεις.</w:t>
      </w:r>
    </w:p>
    <w:p w:rsidR="00690A3F" w:rsidRDefault="00690A3F" w:rsidP="00390507">
      <w:pPr>
        <w:spacing w:after="0" w:line="240" w:lineRule="auto"/>
        <w:jc w:val="both"/>
        <w:rPr>
          <w:rFonts w:ascii="Times New Roman" w:eastAsia="Times New Roman" w:hAnsi="Times New Roman" w:cs="Times New Roman"/>
          <w:color w:val="000000" w:themeColor="text1"/>
          <w:sz w:val="24"/>
          <w:szCs w:val="24"/>
          <w:lang w:eastAsia="el-GR"/>
        </w:rPr>
      </w:pPr>
      <w:r>
        <w:rPr>
          <w:rFonts w:ascii="Times New Roman" w:eastAsia="Times New Roman" w:hAnsi="Times New Roman" w:cs="Times New Roman"/>
          <w:color w:val="000000" w:themeColor="text1"/>
          <w:sz w:val="24"/>
          <w:szCs w:val="24"/>
          <w:lang w:eastAsia="el-GR"/>
        </w:rPr>
        <w:t>Το ΔΣ  του Νοσοκομείου εντός δεκαπέντε (15) ημερών από την υποβολή του παραπάνω πρακτικού αποφασίζει για την κατακύρωση του αποτελέσματος του διαγωνισμού</w:t>
      </w:r>
      <w:r w:rsidR="005273C6">
        <w:rPr>
          <w:rFonts w:ascii="Times New Roman" w:eastAsia="Times New Roman" w:hAnsi="Times New Roman" w:cs="Times New Roman"/>
          <w:color w:val="000000" w:themeColor="text1"/>
          <w:sz w:val="24"/>
          <w:szCs w:val="24"/>
          <w:lang w:eastAsia="el-GR"/>
        </w:rPr>
        <w:t xml:space="preserve"> εκτός και εάν ειδικοί λόγοι επιβάλλουν αναβολή λήψης της απόφασης για εύλογο διάστημα.</w:t>
      </w:r>
    </w:p>
    <w:p w:rsidR="005273C6" w:rsidRDefault="005273C6" w:rsidP="00390507">
      <w:pPr>
        <w:spacing w:after="0" w:line="240" w:lineRule="auto"/>
        <w:jc w:val="both"/>
        <w:rPr>
          <w:rFonts w:ascii="Times New Roman" w:eastAsia="Times New Roman" w:hAnsi="Times New Roman" w:cs="Times New Roman"/>
          <w:color w:val="000000" w:themeColor="text1"/>
          <w:sz w:val="24"/>
          <w:szCs w:val="24"/>
          <w:lang w:eastAsia="el-GR"/>
        </w:rPr>
      </w:pPr>
      <w:r>
        <w:rPr>
          <w:rFonts w:ascii="Times New Roman" w:eastAsia="Times New Roman" w:hAnsi="Times New Roman" w:cs="Times New Roman"/>
          <w:color w:val="000000" w:themeColor="text1"/>
          <w:sz w:val="24"/>
          <w:szCs w:val="24"/>
          <w:lang w:eastAsia="el-GR"/>
        </w:rPr>
        <w:t xml:space="preserve">Για την επιλογή του καταλληλότερου ακινήτου η επιτροπή του διαγωνισμού και το ΔΣ του Νοσοκομείου δεν δεσμεύονται από το τυχόν μικρότερο μίσθωμα ετέρου ακινήτου, δύνανται δε </w:t>
      </w:r>
      <w:r w:rsidR="00621A05">
        <w:rPr>
          <w:rFonts w:ascii="Times New Roman" w:eastAsia="Times New Roman" w:hAnsi="Times New Roman" w:cs="Times New Roman"/>
          <w:color w:val="000000" w:themeColor="text1"/>
          <w:sz w:val="24"/>
          <w:szCs w:val="24"/>
          <w:lang w:eastAsia="el-GR"/>
        </w:rPr>
        <w:t>μετά από αιτιολογημένη απόφασή τους να προτιμήσουν οποιοδήποτε από τα προσφερόμενα προς μίσθωση ακίνητα.</w:t>
      </w:r>
      <w:r w:rsidR="00B00833">
        <w:rPr>
          <w:rFonts w:ascii="Times New Roman" w:eastAsia="Times New Roman" w:hAnsi="Times New Roman" w:cs="Times New Roman"/>
          <w:color w:val="000000" w:themeColor="text1"/>
          <w:sz w:val="24"/>
          <w:szCs w:val="24"/>
          <w:lang w:eastAsia="el-GR"/>
        </w:rPr>
        <w:t xml:space="preserve"> Θα συ</w:t>
      </w:r>
      <w:r w:rsidR="00E37A9E">
        <w:rPr>
          <w:rFonts w:ascii="Times New Roman" w:eastAsia="Times New Roman" w:hAnsi="Times New Roman" w:cs="Times New Roman"/>
          <w:color w:val="000000" w:themeColor="text1"/>
          <w:sz w:val="24"/>
          <w:szCs w:val="24"/>
          <w:lang w:eastAsia="el-GR"/>
        </w:rPr>
        <w:t xml:space="preserve">νεκτιμηθεί η  δαπάνη που </w:t>
      </w:r>
      <w:r w:rsidR="00B00833">
        <w:rPr>
          <w:rFonts w:ascii="Times New Roman" w:eastAsia="Times New Roman" w:hAnsi="Times New Roman" w:cs="Times New Roman"/>
          <w:color w:val="000000" w:themeColor="text1"/>
          <w:sz w:val="24"/>
          <w:szCs w:val="24"/>
          <w:lang w:eastAsia="el-GR"/>
        </w:rPr>
        <w:t xml:space="preserve"> θα χρειαστεί για  </w:t>
      </w:r>
      <w:r w:rsidR="00E37A9E">
        <w:rPr>
          <w:rFonts w:ascii="Times New Roman" w:eastAsia="Times New Roman" w:hAnsi="Times New Roman" w:cs="Times New Roman"/>
          <w:color w:val="000000" w:themeColor="text1"/>
          <w:sz w:val="24"/>
          <w:szCs w:val="24"/>
          <w:lang w:eastAsia="el-GR"/>
        </w:rPr>
        <w:t>πιθανές μετατροπές που ίσως χρειαστού</w:t>
      </w:r>
      <w:r w:rsidR="00A62392">
        <w:rPr>
          <w:rFonts w:ascii="Times New Roman" w:eastAsia="Times New Roman" w:hAnsi="Times New Roman" w:cs="Times New Roman"/>
          <w:color w:val="000000" w:themeColor="text1"/>
          <w:sz w:val="24"/>
          <w:szCs w:val="24"/>
          <w:lang w:eastAsia="el-GR"/>
        </w:rPr>
        <w:t>ν στο υπό μ</w:t>
      </w:r>
      <w:r w:rsidR="003020A2">
        <w:rPr>
          <w:rFonts w:ascii="Times New Roman" w:eastAsia="Times New Roman" w:hAnsi="Times New Roman" w:cs="Times New Roman"/>
          <w:color w:val="000000" w:themeColor="text1"/>
          <w:sz w:val="24"/>
          <w:szCs w:val="24"/>
          <w:lang w:eastAsia="el-GR"/>
        </w:rPr>
        <w:t>ίσθωση ακίνητο.</w:t>
      </w:r>
    </w:p>
    <w:p w:rsidR="00621A05" w:rsidRDefault="00621A05" w:rsidP="00390507">
      <w:pPr>
        <w:spacing w:after="0" w:line="240" w:lineRule="auto"/>
        <w:jc w:val="both"/>
        <w:rPr>
          <w:rFonts w:ascii="Times New Roman" w:eastAsia="Times New Roman" w:hAnsi="Times New Roman" w:cs="Times New Roman"/>
          <w:color w:val="000000" w:themeColor="text1"/>
          <w:sz w:val="24"/>
          <w:szCs w:val="24"/>
          <w:lang w:eastAsia="el-GR"/>
        </w:rPr>
      </w:pPr>
      <w:r>
        <w:rPr>
          <w:rFonts w:ascii="Times New Roman" w:eastAsia="Times New Roman" w:hAnsi="Times New Roman" w:cs="Times New Roman"/>
          <w:color w:val="000000" w:themeColor="text1"/>
          <w:sz w:val="24"/>
          <w:szCs w:val="24"/>
          <w:lang w:eastAsia="el-GR"/>
        </w:rPr>
        <w:t>Εάν θεωρηθεί από το ΔΣ ασύμφορο το επιτευχθέν αποτέλεσμα ή δεν προσέλθει μειοδότης κατά τον διενεργηθέντα διαγωνισμό</w:t>
      </w:r>
      <w:r w:rsidR="00B00833">
        <w:rPr>
          <w:rFonts w:ascii="Times New Roman" w:eastAsia="Times New Roman" w:hAnsi="Times New Roman" w:cs="Times New Roman"/>
          <w:color w:val="000000" w:themeColor="text1"/>
          <w:sz w:val="24"/>
          <w:szCs w:val="24"/>
          <w:lang w:eastAsia="el-GR"/>
        </w:rPr>
        <w:t>, ο διαγωνισμός επαναλαμβάνεται.</w:t>
      </w:r>
    </w:p>
    <w:p w:rsidR="00E34626" w:rsidRDefault="00E34626" w:rsidP="00390507">
      <w:pPr>
        <w:spacing w:after="0" w:line="240" w:lineRule="auto"/>
        <w:jc w:val="both"/>
        <w:rPr>
          <w:rFonts w:ascii="Times New Roman" w:eastAsia="Times New Roman" w:hAnsi="Times New Roman" w:cs="Times New Roman"/>
          <w:color w:val="000000" w:themeColor="text1"/>
          <w:sz w:val="24"/>
          <w:szCs w:val="24"/>
          <w:lang w:eastAsia="el-GR"/>
        </w:rPr>
      </w:pPr>
    </w:p>
    <w:p w:rsidR="00E34626" w:rsidRDefault="00E34626" w:rsidP="00390507">
      <w:pPr>
        <w:spacing w:after="0" w:line="240" w:lineRule="auto"/>
        <w:jc w:val="both"/>
        <w:rPr>
          <w:rFonts w:ascii="Times New Roman" w:eastAsia="Times New Roman" w:hAnsi="Times New Roman" w:cs="Times New Roman"/>
          <w:color w:val="000000" w:themeColor="text1"/>
          <w:sz w:val="24"/>
          <w:szCs w:val="24"/>
          <w:lang w:eastAsia="el-GR"/>
        </w:rPr>
      </w:pPr>
    </w:p>
    <w:p w:rsidR="00BD6A13" w:rsidRPr="00270986" w:rsidRDefault="00BD6A13" w:rsidP="00BD6A13">
      <w:pPr>
        <w:spacing w:after="0" w:line="240" w:lineRule="auto"/>
        <w:jc w:val="both"/>
        <w:rPr>
          <w:rFonts w:ascii="Times New Roman" w:hAnsi="Times New Roman" w:cs="Times New Roman"/>
          <w:b/>
          <w:bCs/>
          <w:iCs/>
          <w:sz w:val="24"/>
          <w:szCs w:val="24"/>
          <w:vertAlign w:val="superscript"/>
        </w:rPr>
      </w:pPr>
      <w:r>
        <w:rPr>
          <w:rFonts w:ascii="Times New Roman" w:hAnsi="Times New Roman" w:cs="Times New Roman"/>
          <w:b/>
          <w:bCs/>
          <w:iCs/>
          <w:sz w:val="24"/>
          <w:szCs w:val="24"/>
        </w:rPr>
        <w:t>Άρθρο 8</w:t>
      </w:r>
      <w:r w:rsidRPr="00921D8E">
        <w:rPr>
          <w:rFonts w:ascii="Times New Roman" w:hAnsi="Times New Roman" w:cs="Times New Roman"/>
          <w:b/>
          <w:bCs/>
          <w:iCs/>
          <w:sz w:val="24"/>
          <w:szCs w:val="24"/>
          <w:vertAlign w:val="superscript"/>
        </w:rPr>
        <w:t>ο</w:t>
      </w:r>
    </w:p>
    <w:p w:rsidR="00E34626" w:rsidRPr="003072A6" w:rsidRDefault="00E34626" w:rsidP="00390507">
      <w:pPr>
        <w:spacing w:after="0" w:line="240" w:lineRule="auto"/>
        <w:jc w:val="both"/>
        <w:rPr>
          <w:rFonts w:ascii="Times New Roman" w:eastAsia="Times New Roman" w:hAnsi="Times New Roman" w:cs="Times New Roman"/>
          <w:color w:val="000000" w:themeColor="text1"/>
          <w:sz w:val="24"/>
          <w:szCs w:val="24"/>
          <w:lang w:eastAsia="el-GR"/>
        </w:rPr>
      </w:pPr>
    </w:p>
    <w:p w:rsidR="00856F90" w:rsidRPr="003072A6" w:rsidRDefault="00856F90" w:rsidP="00390507">
      <w:pPr>
        <w:spacing w:after="0" w:line="240" w:lineRule="auto"/>
        <w:jc w:val="both"/>
        <w:rPr>
          <w:rFonts w:ascii="Times New Roman" w:eastAsia="Times New Roman" w:hAnsi="Times New Roman" w:cs="Times New Roman"/>
          <w:color w:val="000000" w:themeColor="text1"/>
          <w:sz w:val="24"/>
          <w:szCs w:val="24"/>
          <w:lang w:eastAsia="el-GR"/>
        </w:rPr>
      </w:pPr>
      <w:r w:rsidRPr="003072A6">
        <w:rPr>
          <w:rFonts w:ascii="Times New Roman" w:eastAsia="Times New Roman" w:hAnsi="Times New Roman" w:cs="Times New Roman"/>
          <w:color w:val="000000" w:themeColor="text1"/>
          <w:sz w:val="24"/>
          <w:szCs w:val="24"/>
          <w:lang w:eastAsia="el-GR"/>
        </w:rPr>
        <w:t>Η δι</w:t>
      </w:r>
      <w:r w:rsidR="003D28FD" w:rsidRPr="003072A6">
        <w:rPr>
          <w:rFonts w:ascii="Times New Roman" w:eastAsia="Times New Roman" w:hAnsi="Times New Roman" w:cs="Times New Roman"/>
          <w:color w:val="000000" w:themeColor="text1"/>
          <w:sz w:val="24"/>
          <w:szCs w:val="24"/>
          <w:lang w:eastAsia="el-GR"/>
        </w:rPr>
        <w:t xml:space="preserve">άρκεια της μίσθωσης ορίζεται σε </w:t>
      </w:r>
      <w:r w:rsidR="003D28FD" w:rsidRPr="003072A6">
        <w:rPr>
          <w:rFonts w:ascii="Times New Roman" w:eastAsia="Times New Roman" w:hAnsi="Times New Roman" w:cs="Times New Roman"/>
          <w:b/>
          <w:color w:val="000000" w:themeColor="text1"/>
          <w:sz w:val="24"/>
          <w:szCs w:val="24"/>
          <w:lang w:eastAsia="el-GR"/>
        </w:rPr>
        <w:t>πέντε</w:t>
      </w:r>
      <w:r w:rsidR="003D28FD" w:rsidRPr="003072A6">
        <w:rPr>
          <w:rFonts w:ascii="Times New Roman" w:eastAsia="Times New Roman" w:hAnsi="Times New Roman" w:cs="Times New Roman"/>
          <w:b/>
          <w:bCs/>
          <w:color w:val="000000" w:themeColor="text1"/>
          <w:sz w:val="24"/>
          <w:szCs w:val="24"/>
          <w:lang w:eastAsia="el-GR"/>
        </w:rPr>
        <w:t xml:space="preserve"> (5</w:t>
      </w:r>
      <w:r w:rsidRPr="003072A6">
        <w:rPr>
          <w:rFonts w:ascii="Times New Roman" w:eastAsia="Times New Roman" w:hAnsi="Times New Roman" w:cs="Times New Roman"/>
          <w:b/>
          <w:bCs/>
          <w:color w:val="000000" w:themeColor="text1"/>
          <w:sz w:val="24"/>
          <w:szCs w:val="24"/>
          <w:lang w:eastAsia="el-GR"/>
        </w:rPr>
        <w:t>) έτη</w:t>
      </w:r>
      <w:r w:rsidRPr="003072A6">
        <w:rPr>
          <w:rFonts w:ascii="Times New Roman" w:eastAsia="Times New Roman" w:hAnsi="Times New Roman" w:cs="Times New Roman"/>
          <w:color w:val="000000" w:themeColor="text1"/>
          <w:sz w:val="24"/>
          <w:szCs w:val="24"/>
          <w:lang w:eastAsia="el-GR"/>
        </w:rPr>
        <w:t xml:space="preserve">, και αρχίζει από την ημερομηνία παραλαβής του κτιρίου από την εξουσιοδοτημένη επιτροπή παραλαβής, </w:t>
      </w:r>
      <w:r w:rsidRPr="004F14D1">
        <w:rPr>
          <w:rFonts w:ascii="Times New Roman" w:eastAsia="Times New Roman" w:hAnsi="Times New Roman" w:cs="Times New Roman"/>
          <w:b/>
          <w:color w:val="000000" w:themeColor="text1"/>
          <w:sz w:val="24"/>
          <w:szCs w:val="24"/>
          <w:lang w:eastAsia="el-GR"/>
        </w:rPr>
        <w:t>με δυνατότητα</w:t>
      </w:r>
      <w:r w:rsidRPr="003072A6">
        <w:rPr>
          <w:rFonts w:ascii="Times New Roman" w:eastAsia="Times New Roman" w:hAnsi="Times New Roman" w:cs="Times New Roman"/>
          <w:color w:val="000000" w:themeColor="text1"/>
          <w:sz w:val="24"/>
          <w:szCs w:val="24"/>
          <w:lang w:eastAsia="el-GR"/>
        </w:rPr>
        <w:t xml:space="preserve"> </w:t>
      </w:r>
      <w:r w:rsidRPr="004F14D1">
        <w:rPr>
          <w:rFonts w:ascii="Times New Roman" w:eastAsia="Times New Roman" w:hAnsi="Times New Roman" w:cs="Times New Roman"/>
          <w:b/>
          <w:color w:val="000000" w:themeColor="text1"/>
          <w:sz w:val="24"/>
          <w:szCs w:val="24"/>
          <w:lang w:eastAsia="el-GR"/>
        </w:rPr>
        <w:t>παράτασης της μίσθωσης μέχρι την συμπλήρωση 12ετίας</w:t>
      </w:r>
      <w:r w:rsidRPr="003072A6">
        <w:rPr>
          <w:rFonts w:ascii="Times New Roman" w:eastAsia="Times New Roman" w:hAnsi="Times New Roman" w:cs="Times New Roman"/>
          <w:color w:val="000000" w:themeColor="text1"/>
          <w:sz w:val="24"/>
          <w:szCs w:val="24"/>
          <w:lang w:eastAsia="el-GR"/>
        </w:rPr>
        <w:t xml:space="preserve"> από την έναρ</w:t>
      </w:r>
      <w:r w:rsidR="00F32001" w:rsidRPr="003072A6">
        <w:rPr>
          <w:rFonts w:ascii="Times New Roman" w:eastAsia="Times New Roman" w:hAnsi="Times New Roman" w:cs="Times New Roman"/>
          <w:color w:val="000000" w:themeColor="text1"/>
          <w:sz w:val="24"/>
          <w:szCs w:val="24"/>
          <w:lang w:eastAsia="el-GR"/>
        </w:rPr>
        <w:t>ξη της σύμφωνα με το Ν. 3518/2006 άρθρο 63, παρ. 2</w:t>
      </w:r>
      <w:r w:rsidRPr="003072A6">
        <w:rPr>
          <w:rFonts w:ascii="Times New Roman" w:eastAsia="Times New Roman" w:hAnsi="Times New Roman" w:cs="Times New Roman"/>
          <w:color w:val="000000" w:themeColor="text1"/>
          <w:sz w:val="24"/>
          <w:szCs w:val="24"/>
          <w:lang w:eastAsia="el-GR"/>
        </w:rPr>
        <w:t xml:space="preserve">. </w:t>
      </w:r>
    </w:p>
    <w:p w:rsidR="00A01EE9" w:rsidRPr="003072A6" w:rsidRDefault="00A01EE9" w:rsidP="00390507">
      <w:pPr>
        <w:spacing w:after="0" w:line="240" w:lineRule="auto"/>
        <w:jc w:val="both"/>
        <w:rPr>
          <w:rFonts w:ascii="Times New Roman" w:eastAsia="Times New Roman" w:hAnsi="Times New Roman" w:cs="Times New Roman"/>
          <w:color w:val="000000" w:themeColor="text1"/>
          <w:sz w:val="24"/>
          <w:szCs w:val="24"/>
          <w:lang w:eastAsia="el-GR"/>
        </w:rPr>
      </w:pPr>
      <w:r w:rsidRPr="003072A6">
        <w:rPr>
          <w:rFonts w:ascii="Times New Roman" w:eastAsia="Times New Roman" w:hAnsi="Times New Roman" w:cs="Times New Roman"/>
          <w:color w:val="000000" w:themeColor="text1"/>
          <w:sz w:val="24"/>
          <w:szCs w:val="24"/>
          <w:lang w:eastAsia="el-GR"/>
        </w:rPr>
        <w:t xml:space="preserve">Πριν τη λήξη </w:t>
      </w:r>
      <w:r w:rsidR="00401BCF">
        <w:rPr>
          <w:rFonts w:ascii="Times New Roman" w:eastAsia="Times New Roman" w:hAnsi="Times New Roman" w:cs="Times New Roman"/>
          <w:color w:val="000000" w:themeColor="text1"/>
          <w:sz w:val="24"/>
          <w:szCs w:val="24"/>
          <w:lang w:eastAsia="el-GR"/>
        </w:rPr>
        <w:t>της μίσθωσης δύναται η ανά δύ</w:t>
      </w:r>
      <w:r w:rsidRPr="003072A6">
        <w:rPr>
          <w:rFonts w:ascii="Times New Roman" w:eastAsia="Times New Roman" w:hAnsi="Times New Roman" w:cs="Times New Roman"/>
          <w:color w:val="000000" w:themeColor="text1"/>
          <w:sz w:val="24"/>
          <w:szCs w:val="24"/>
          <w:lang w:eastAsia="el-GR"/>
        </w:rPr>
        <w:t>ο έτη ανανέωση αυτής ύστερα από επιθυμία και των δυο συμβαλλομένων μερών.</w:t>
      </w:r>
    </w:p>
    <w:p w:rsidR="00856F90" w:rsidRPr="003072A6" w:rsidRDefault="00856F90" w:rsidP="00390507">
      <w:pPr>
        <w:spacing w:after="0" w:line="240" w:lineRule="auto"/>
        <w:jc w:val="both"/>
        <w:rPr>
          <w:rFonts w:ascii="Times New Roman" w:eastAsia="Times New Roman" w:hAnsi="Times New Roman" w:cs="Times New Roman"/>
          <w:color w:val="000000" w:themeColor="text1"/>
          <w:sz w:val="24"/>
          <w:szCs w:val="24"/>
          <w:lang w:eastAsia="el-GR"/>
        </w:rPr>
      </w:pPr>
      <w:r w:rsidRPr="003072A6">
        <w:rPr>
          <w:rFonts w:ascii="Times New Roman" w:eastAsia="Times New Roman" w:hAnsi="Times New Roman" w:cs="Times New Roman"/>
          <w:color w:val="000000" w:themeColor="text1"/>
          <w:sz w:val="24"/>
          <w:szCs w:val="24"/>
          <w:lang w:eastAsia="el-GR"/>
        </w:rPr>
        <w:t xml:space="preserve">Ο Εκμισθωτής του μισθωμένου ακινήτου έχει υποχρέωση να προβεί με δαπάνες του στην εκτέλεση των εργασιών εγκατάστασης παροχών ηλεκτρικού ρεύματος, νερού και τηλεφωνικών γραμμών σύμφωνα με τις υποδείξεις της επιτροπής του διαγωνισμού ή του αρμόδιου υπαλλήλου της Τεχνικής Υπηρεσίας του Νοσοκομείου και στη σύνδεση αυτών με τα αντίστοιχα δίκτυα της πόλης. Μόνο μετά την εγκατάσταση από πλευράς εκμισθωτή των απαραίτητων μετρητών ρεύματος και νερού το Νοσοκομείο μπορεί να αναλάβει την πληρωμή των δαπανών κατανάλωσης ηλεκτρικού ρεύματος και νερού που αντιστοιχούν στους μισθωμένους χώρους. Εάν οι </w:t>
      </w:r>
      <w:r w:rsidR="00DA596E" w:rsidRPr="003072A6">
        <w:rPr>
          <w:rFonts w:ascii="Times New Roman" w:eastAsia="Times New Roman" w:hAnsi="Times New Roman" w:cs="Times New Roman"/>
          <w:color w:val="000000" w:themeColor="text1"/>
          <w:sz w:val="24"/>
          <w:szCs w:val="24"/>
          <w:lang w:eastAsia="el-GR"/>
        </w:rPr>
        <w:t>μισθωμένοι</w:t>
      </w:r>
      <w:r w:rsidRPr="003072A6">
        <w:rPr>
          <w:rFonts w:ascii="Times New Roman" w:eastAsia="Times New Roman" w:hAnsi="Times New Roman" w:cs="Times New Roman"/>
          <w:color w:val="000000" w:themeColor="text1"/>
          <w:sz w:val="24"/>
          <w:szCs w:val="24"/>
          <w:lang w:eastAsia="el-GR"/>
        </w:rPr>
        <w:t xml:space="preserve"> από το </w:t>
      </w:r>
      <w:r w:rsidR="00345EC0" w:rsidRPr="003072A6">
        <w:rPr>
          <w:rFonts w:ascii="Times New Roman" w:eastAsia="Times New Roman" w:hAnsi="Times New Roman" w:cs="Times New Roman"/>
          <w:color w:val="000000" w:themeColor="text1"/>
          <w:sz w:val="24"/>
          <w:szCs w:val="24"/>
          <w:lang w:eastAsia="el-GR"/>
        </w:rPr>
        <w:t>Ψ.Ν.Α. «ΔΡΟΜΟΚΑΙΤΕΙΟ»</w:t>
      </w:r>
      <w:r w:rsidRPr="003072A6">
        <w:rPr>
          <w:rFonts w:ascii="Times New Roman" w:eastAsia="Times New Roman" w:hAnsi="Times New Roman" w:cs="Times New Roman"/>
          <w:color w:val="000000" w:themeColor="text1"/>
          <w:sz w:val="24"/>
          <w:szCs w:val="24"/>
          <w:lang w:eastAsia="el-GR"/>
        </w:rPr>
        <w:t xml:space="preserve"> χώροι βαρύνονται με κοινόχρηστες δαπάνες, το Νοσοκομείο υποχρεούται στην καταβολή της αναλογίας κοινοχρήστων </w:t>
      </w:r>
      <w:r w:rsidRPr="003072A6">
        <w:rPr>
          <w:rFonts w:ascii="Times New Roman" w:eastAsia="Times New Roman" w:hAnsi="Times New Roman" w:cs="Times New Roman"/>
          <w:color w:val="000000" w:themeColor="text1"/>
          <w:sz w:val="24"/>
          <w:szCs w:val="24"/>
          <w:lang w:eastAsia="el-GR"/>
        </w:rPr>
        <w:lastRenderedPageBreak/>
        <w:t>με βάση τον ισχύοντα πίνακα κατανομής κοινοχρήστων δαπανών με εξαίρεση τις δαπάνες συντήρησης των εγκαταστάσεων του ακινήτου (υδραυλικής, ηλεκτρικής, θέρμανσης-ψύξης, ανελκυστήρων) που βαρύνουν τον εκμισθωτή του ακινήτου. </w:t>
      </w:r>
    </w:p>
    <w:p w:rsidR="00856F90" w:rsidRPr="003072A6" w:rsidRDefault="00856F90" w:rsidP="00390507">
      <w:pPr>
        <w:spacing w:after="0" w:line="240" w:lineRule="auto"/>
        <w:jc w:val="both"/>
        <w:rPr>
          <w:rFonts w:ascii="Times New Roman" w:eastAsia="Times New Roman" w:hAnsi="Times New Roman" w:cs="Times New Roman"/>
          <w:b/>
          <w:bCs/>
          <w:color w:val="000000" w:themeColor="text1"/>
          <w:sz w:val="24"/>
          <w:szCs w:val="24"/>
          <w:lang w:eastAsia="el-GR"/>
        </w:rPr>
      </w:pPr>
      <w:r w:rsidRPr="003072A6">
        <w:rPr>
          <w:rFonts w:ascii="Times New Roman" w:eastAsia="Times New Roman" w:hAnsi="Times New Roman" w:cs="Times New Roman"/>
          <w:b/>
          <w:bCs/>
          <w:color w:val="000000" w:themeColor="text1"/>
          <w:sz w:val="24"/>
          <w:szCs w:val="24"/>
          <w:lang w:eastAsia="el-GR"/>
        </w:rPr>
        <w:t> </w:t>
      </w:r>
    </w:p>
    <w:p w:rsidR="004D0BF6" w:rsidRPr="00270986" w:rsidRDefault="00E72BEF" w:rsidP="004D0BF6">
      <w:pPr>
        <w:spacing w:after="0" w:line="240" w:lineRule="auto"/>
        <w:jc w:val="both"/>
        <w:rPr>
          <w:rFonts w:ascii="Times New Roman" w:hAnsi="Times New Roman" w:cs="Times New Roman"/>
          <w:b/>
          <w:bCs/>
          <w:iCs/>
          <w:sz w:val="24"/>
          <w:szCs w:val="24"/>
          <w:vertAlign w:val="superscript"/>
        </w:rPr>
      </w:pPr>
      <w:r>
        <w:rPr>
          <w:rFonts w:ascii="Times New Roman" w:hAnsi="Times New Roman" w:cs="Times New Roman"/>
          <w:b/>
          <w:bCs/>
          <w:iCs/>
          <w:sz w:val="24"/>
          <w:szCs w:val="24"/>
        </w:rPr>
        <w:t>Άρθρο 9</w:t>
      </w:r>
      <w:r w:rsidR="004D0BF6" w:rsidRPr="00921D8E">
        <w:rPr>
          <w:rFonts w:ascii="Times New Roman" w:hAnsi="Times New Roman" w:cs="Times New Roman"/>
          <w:b/>
          <w:bCs/>
          <w:iCs/>
          <w:sz w:val="24"/>
          <w:szCs w:val="24"/>
          <w:vertAlign w:val="superscript"/>
        </w:rPr>
        <w:t>ο</w:t>
      </w:r>
    </w:p>
    <w:p w:rsidR="00856F90" w:rsidRPr="00927DFD" w:rsidRDefault="00856F90" w:rsidP="00390507">
      <w:pPr>
        <w:spacing w:after="0" w:line="240" w:lineRule="auto"/>
        <w:jc w:val="both"/>
        <w:rPr>
          <w:rFonts w:ascii="Arial" w:eastAsia="Times New Roman" w:hAnsi="Arial" w:cs="Arial"/>
          <w:color w:val="000000" w:themeColor="text1"/>
          <w:lang w:eastAsia="el-GR"/>
        </w:rPr>
      </w:pPr>
      <w:r w:rsidRPr="00927DFD">
        <w:rPr>
          <w:rFonts w:ascii="Arial" w:eastAsia="Times New Roman" w:hAnsi="Arial" w:cs="Arial"/>
          <w:b/>
          <w:bCs/>
          <w:i/>
          <w:iCs/>
          <w:color w:val="000000" w:themeColor="text1"/>
          <w:lang w:eastAsia="el-GR"/>
        </w:rPr>
        <w:t xml:space="preserve"> </w:t>
      </w:r>
    </w:p>
    <w:p w:rsidR="00856F90" w:rsidRPr="00455DA9" w:rsidRDefault="00856F90" w:rsidP="00390507">
      <w:pPr>
        <w:spacing w:after="0" w:line="240" w:lineRule="auto"/>
        <w:jc w:val="both"/>
        <w:rPr>
          <w:rFonts w:ascii="Times New Roman" w:eastAsia="Times New Roman" w:hAnsi="Times New Roman" w:cs="Times New Roman"/>
          <w:color w:val="000000" w:themeColor="text1"/>
          <w:sz w:val="24"/>
          <w:szCs w:val="24"/>
          <w:lang w:eastAsia="el-GR"/>
        </w:rPr>
      </w:pPr>
      <w:r w:rsidRPr="00455DA9">
        <w:rPr>
          <w:rFonts w:ascii="Times New Roman" w:eastAsia="Times New Roman" w:hAnsi="Times New Roman" w:cs="Times New Roman"/>
          <w:color w:val="000000" w:themeColor="text1"/>
          <w:sz w:val="24"/>
          <w:szCs w:val="24"/>
          <w:lang w:eastAsia="el-GR"/>
        </w:rPr>
        <w:t>Ο εκμισθωτής είναι υποχρεωμένος κατά τη διάρκεια της μίσθωσης να προβαίνει στις αναγκαίες επισκευές φθορών και βλαβών, που οφείλονται στη συνηθισμένη χρήση του μισθίου, μέσα στην προθεσμία που τάσσεται από την Υπηρεσία. Σε περίπτωση αρνήσεως του ή μη εκτέλεσης των επισκευών μέσα στην ταχθείσα προθεσμία, ισχύουν οι διατάξεις του Π.Δ. 715/1979 άρθρο 36 παρ. 1 και 2. Το Νοσοκομείο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856F90" w:rsidRPr="00927DFD" w:rsidRDefault="00856F90" w:rsidP="00390507">
      <w:pPr>
        <w:spacing w:after="0" w:line="240" w:lineRule="auto"/>
        <w:jc w:val="both"/>
        <w:rPr>
          <w:rFonts w:ascii="Arial" w:eastAsia="Times New Roman" w:hAnsi="Arial" w:cs="Arial"/>
          <w:color w:val="000000" w:themeColor="text1"/>
          <w:lang w:eastAsia="el-GR"/>
        </w:rPr>
      </w:pPr>
      <w:r w:rsidRPr="00927DFD">
        <w:rPr>
          <w:rFonts w:ascii="Arial" w:eastAsia="Times New Roman" w:hAnsi="Arial" w:cs="Arial"/>
          <w:b/>
          <w:bCs/>
          <w:color w:val="000000" w:themeColor="text1"/>
          <w:lang w:eastAsia="el-GR"/>
        </w:rPr>
        <w:t> </w:t>
      </w:r>
    </w:p>
    <w:p w:rsidR="00856F90" w:rsidRPr="00927DFD" w:rsidRDefault="00856F90" w:rsidP="00390507">
      <w:pPr>
        <w:spacing w:after="0" w:line="240" w:lineRule="auto"/>
        <w:jc w:val="both"/>
        <w:rPr>
          <w:rFonts w:ascii="Arial" w:eastAsia="Times New Roman" w:hAnsi="Arial" w:cs="Arial"/>
          <w:color w:val="000000" w:themeColor="text1"/>
          <w:lang w:eastAsia="el-GR"/>
        </w:rPr>
      </w:pPr>
      <w:r w:rsidRPr="00927DFD">
        <w:rPr>
          <w:rFonts w:ascii="Arial" w:eastAsia="Times New Roman" w:hAnsi="Arial" w:cs="Arial"/>
          <w:b/>
          <w:bCs/>
          <w:color w:val="000000" w:themeColor="text1"/>
          <w:lang w:eastAsia="el-GR"/>
        </w:rPr>
        <w:t> </w:t>
      </w:r>
    </w:p>
    <w:p w:rsidR="009C7AE4" w:rsidRPr="00270986" w:rsidRDefault="00E72BEF" w:rsidP="009C7AE4">
      <w:pPr>
        <w:spacing w:after="0" w:line="240" w:lineRule="auto"/>
        <w:jc w:val="both"/>
        <w:rPr>
          <w:rFonts w:ascii="Times New Roman" w:hAnsi="Times New Roman" w:cs="Times New Roman"/>
          <w:b/>
          <w:bCs/>
          <w:iCs/>
          <w:sz w:val="24"/>
          <w:szCs w:val="24"/>
          <w:vertAlign w:val="superscript"/>
        </w:rPr>
      </w:pPr>
      <w:r>
        <w:rPr>
          <w:rFonts w:ascii="Times New Roman" w:hAnsi="Times New Roman" w:cs="Times New Roman"/>
          <w:b/>
          <w:bCs/>
          <w:iCs/>
          <w:sz w:val="24"/>
          <w:szCs w:val="24"/>
        </w:rPr>
        <w:t>Άρθρο 10</w:t>
      </w:r>
      <w:r w:rsidR="009C7AE4" w:rsidRPr="00921D8E">
        <w:rPr>
          <w:rFonts w:ascii="Times New Roman" w:hAnsi="Times New Roman" w:cs="Times New Roman"/>
          <w:b/>
          <w:bCs/>
          <w:iCs/>
          <w:sz w:val="24"/>
          <w:szCs w:val="24"/>
          <w:vertAlign w:val="superscript"/>
        </w:rPr>
        <w:t>ο</w:t>
      </w:r>
    </w:p>
    <w:p w:rsidR="009C7AE4" w:rsidRPr="00927DFD" w:rsidRDefault="009C7AE4" w:rsidP="00390507">
      <w:pPr>
        <w:spacing w:after="0" w:line="240" w:lineRule="auto"/>
        <w:jc w:val="both"/>
        <w:rPr>
          <w:rFonts w:ascii="Arial" w:eastAsia="Times New Roman" w:hAnsi="Arial" w:cs="Arial"/>
          <w:color w:val="000000" w:themeColor="text1"/>
          <w:lang w:eastAsia="el-GR"/>
        </w:rPr>
      </w:pPr>
    </w:p>
    <w:p w:rsidR="00856F90" w:rsidRPr="0038572D" w:rsidRDefault="009C7AE4" w:rsidP="00390507">
      <w:pPr>
        <w:spacing w:after="0" w:line="240" w:lineRule="auto"/>
        <w:jc w:val="both"/>
        <w:rPr>
          <w:rFonts w:ascii="Times New Roman" w:eastAsia="Times New Roman" w:hAnsi="Times New Roman" w:cs="Times New Roman"/>
          <w:color w:val="000000" w:themeColor="text1"/>
          <w:sz w:val="24"/>
          <w:szCs w:val="24"/>
          <w:lang w:eastAsia="el-GR"/>
        </w:rPr>
      </w:pPr>
      <w:r w:rsidRPr="0038572D">
        <w:rPr>
          <w:rFonts w:ascii="Times New Roman" w:eastAsia="Times New Roman" w:hAnsi="Times New Roman" w:cs="Times New Roman"/>
          <w:b/>
          <w:color w:val="000000" w:themeColor="text1"/>
          <w:sz w:val="24"/>
          <w:szCs w:val="24"/>
          <w:u w:val="single"/>
          <w:lang w:eastAsia="el-GR"/>
        </w:rPr>
        <w:t>Το ανώτατο</w:t>
      </w:r>
      <w:r w:rsidR="00856F90" w:rsidRPr="0038572D">
        <w:rPr>
          <w:rFonts w:ascii="Times New Roman" w:eastAsia="Times New Roman" w:hAnsi="Times New Roman" w:cs="Times New Roman"/>
          <w:b/>
          <w:color w:val="000000" w:themeColor="text1"/>
          <w:sz w:val="24"/>
          <w:szCs w:val="24"/>
          <w:u w:val="single"/>
          <w:lang w:eastAsia="el-GR"/>
        </w:rPr>
        <w:t xml:space="preserve"> μηνιαίο μίσθωμ</w:t>
      </w:r>
      <w:r w:rsidR="002C1747" w:rsidRPr="0038572D">
        <w:rPr>
          <w:rFonts w:ascii="Times New Roman" w:eastAsia="Times New Roman" w:hAnsi="Times New Roman" w:cs="Times New Roman"/>
          <w:b/>
          <w:color w:val="000000" w:themeColor="text1"/>
          <w:sz w:val="24"/>
          <w:szCs w:val="24"/>
          <w:u w:val="single"/>
          <w:lang w:eastAsia="el-GR"/>
        </w:rPr>
        <w:t>α</w:t>
      </w:r>
      <w:r w:rsidRPr="0038572D">
        <w:rPr>
          <w:rFonts w:ascii="Times New Roman" w:eastAsia="Times New Roman" w:hAnsi="Times New Roman" w:cs="Times New Roman"/>
          <w:b/>
          <w:color w:val="000000" w:themeColor="text1"/>
          <w:sz w:val="24"/>
          <w:szCs w:val="24"/>
          <w:u w:val="single"/>
          <w:lang w:eastAsia="el-GR"/>
        </w:rPr>
        <w:t xml:space="preserve"> ανέρχεται στο ποσό των 2.7</w:t>
      </w:r>
      <w:r w:rsidR="00BD248C" w:rsidRPr="0038572D">
        <w:rPr>
          <w:rFonts w:ascii="Times New Roman" w:eastAsia="Times New Roman" w:hAnsi="Times New Roman" w:cs="Times New Roman"/>
          <w:b/>
          <w:color w:val="000000" w:themeColor="text1"/>
          <w:sz w:val="24"/>
          <w:szCs w:val="24"/>
          <w:u w:val="single"/>
          <w:lang w:eastAsia="el-GR"/>
        </w:rPr>
        <w:t>00,00€.</w:t>
      </w:r>
      <w:r w:rsidR="00BD248C" w:rsidRPr="0038572D">
        <w:rPr>
          <w:rFonts w:ascii="Times New Roman" w:eastAsia="Times New Roman" w:hAnsi="Times New Roman" w:cs="Times New Roman"/>
          <w:color w:val="000000" w:themeColor="text1"/>
          <w:sz w:val="24"/>
          <w:szCs w:val="24"/>
          <w:lang w:eastAsia="el-GR"/>
        </w:rPr>
        <w:t xml:space="preserve"> </w:t>
      </w:r>
      <w:r w:rsidR="00856F90" w:rsidRPr="0038572D">
        <w:rPr>
          <w:rFonts w:ascii="Times New Roman" w:eastAsia="Times New Roman" w:hAnsi="Times New Roman" w:cs="Times New Roman"/>
          <w:color w:val="000000" w:themeColor="text1"/>
          <w:sz w:val="24"/>
          <w:szCs w:val="24"/>
          <w:lang w:eastAsia="el-GR"/>
        </w:rPr>
        <w:t xml:space="preserve"> Η πληρωμή του μισθώματος αρχίζει από την ημερομηνία παραλαβής του ακινήτου από την εξουσιοδοτημένη επιτροπή  θα γίνεται με τακτικό χρηματικό ένταλμα κάθε μήνα, το μίσθωμα θα παραμείνει σταθερό για μια τριετία και θα αναπροσαρμόζεται ετησίως από την έναρξη του τέταρτου έτους της μίσθωσης κατά ποσοστό ίσο με τη μεταβολή του δείκτη τιμών καταναλωτή του προηγούμενου δωδεκάμηνου, όπως αυτή η μεταβολή υπολογίζεται από την Ελληνική Στατιστική Αρχή (ΕΛ.ΣΤΑΤ.)</w:t>
      </w:r>
    </w:p>
    <w:p w:rsidR="00856F90" w:rsidRPr="0038572D" w:rsidRDefault="00856F90" w:rsidP="00390507">
      <w:pPr>
        <w:spacing w:after="0" w:line="240" w:lineRule="auto"/>
        <w:jc w:val="both"/>
        <w:rPr>
          <w:rFonts w:ascii="Times New Roman" w:eastAsia="Times New Roman" w:hAnsi="Times New Roman" w:cs="Times New Roman"/>
          <w:b/>
          <w:bCs/>
          <w:color w:val="000000" w:themeColor="text1"/>
          <w:sz w:val="24"/>
          <w:szCs w:val="24"/>
          <w:lang w:eastAsia="el-GR"/>
        </w:rPr>
      </w:pPr>
      <w:r w:rsidRPr="0038572D">
        <w:rPr>
          <w:rFonts w:ascii="Times New Roman" w:eastAsia="Times New Roman" w:hAnsi="Times New Roman" w:cs="Times New Roman"/>
          <w:b/>
          <w:bCs/>
          <w:color w:val="000000" w:themeColor="text1"/>
          <w:sz w:val="24"/>
          <w:szCs w:val="24"/>
          <w:lang w:eastAsia="el-GR"/>
        </w:rPr>
        <w:t> </w:t>
      </w:r>
    </w:p>
    <w:p w:rsidR="00C03504" w:rsidRPr="00270986" w:rsidRDefault="00E72BEF" w:rsidP="00C03504">
      <w:pPr>
        <w:spacing w:after="0" w:line="240" w:lineRule="auto"/>
        <w:jc w:val="both"/>
        <w:rPr>
          <w:rFonts w:ascii="Times New Roman" w:hAnsi="Times New Roman" w:cs="Times New Roman"/>
          <w:b/>
          <w:bCs/>
          <w:iCs/>
          <w:sz w:val="24"/>
          <w:szCs w:val="24"/>
          <w:vertAlign w:val="superscript"/>
        </w:rPr>
      </w:pPr>
      <w:r>
        <w:rPr>
          <w:rFonts w:ascii="Times New Roman" w:hAnsi="Times New Roman" w:cs="Times New Roman"/>
          <w:b/>
          <w:bCs/>
          <w:iCs/>
          <w:sz w:val="24"/>
          <w:szCs w:val="24"/>
        </w:rPr>
        <w:t>Άρθρο 11</w:t>
      </w:r>
      <w:r w:rsidR="00C03504" w:rsidRPr="00921D8E">
        <w:rPr>
          <w:rFonts w:ascii="Times New Roman" w:hAnsi="Times New Roman" w:cs="Times New Roman"/>
          <w:b/>
          <w:bCs/>
          <w:iCs/>
          <w:sz w:val="24"/>
          <w:szCs w:val="24"/>
          <w:vertAlign w:val="superscript"/>
        </w:rPr>
        <w:t>ο</w:t>
      </w:r>
    </w:p>
    <w:p w:rsidR="00856F90" w:rsidRPr="001B15C2" w:rsidRDefault="00856F90" w:rsidP="00390507">
      <w:pPr>
        <w:spacing w:after="0" w:line="240" w:lineRule="auto"/>
        <w:jc w:val="both"/>
        <w:rPr>
          <w:rFonts w:ascii="Times New Roman" w:eastAsia="Times New Roman" w:hAnsi="Times New Roman" w:cs="Times New Roman"/>
          <w:color w:val="000000" w:themeColor="text1"/>
          <w:sz w:val="24"/>
          <w:szCs w:val="24"/>
          <w:lang w:eastAsia="el-GR"/>
        </w:rPr>
      </w:pPr>
    </w:p>
    <w:p w:rsidR="00856F90" w:rsidRPr="001B15C2" w:rsidRDefault="00856F90" w:rsidP="00390507">
      <w:pPr>
        <w:spacing w:after="0" w:line="240" w:lineRule="auto"/>
        <w:jc w:val="both"/>
        <w:rPr>
          <w:rFonts w:ascii="Times New Roman" w:eastAsia="Times New Roman" w:hAnsi="Times New Roman" w:cs="Times New Roman"/>
          <w:color w:val="000000" w:themeColor="text1"/>
          <w:sz w:val="24"/>
          <w:szCs w:val="24"/>
          <w:lang w:eastAsia="el-GR"/>
        </w:rPr>
      </w:pPr>
      <w:r w:rsidRPr="001B15C2">
        <w:rPr>
          <w:rFonts w:ascii="Times New Roman" w:eastAsia="Times New Roman" w:hAnsi="Times New Roman" w:cs="Times New Roman"/>
          <w:color w:val="000000" w:themeColor="text1"/>
          <w:sz w:val="24"/>
          <w:szCs w:val="24"/>
          <w:lang w:eastAsia="el-GR"/>
        </w:rPr>
        <w:t>Ο εκμισθωτής βαρύνεται με τις ισχύουσες υπ</w:t>
      </w:r>
      <w:r w:rsidR="00A22A73" w:rsidRPr="001B15C2">
        <w:rPr>
          <w:rFonts w:ascii="Times New Roman" w:eastAsia="Times New Roman" w:hAnsi="Times New Roman" w:cs="Times New Roman"/>
          <w:color w:val="000000" w:themeColor="text1"/>
          <w:sz w:val="24"/>
          <w:szCs w:val="24"/>
          <w:lang w:eastAsia="el-GR"/>
        </w:rPr>
        <w:t xml:space="preserve">έρ τρίτων κρατήσεις  </w:t>
      </w:r>
      <w:r w:rsidRPr="001B15C2">
        <w:rPr>
          <w:rFonts w:ascii="Times New Roman" w:eastAsia="Times New Roman" w:hAnsi="Times New Roman" w:cs="Times New Roman"/>
          <w:color w:val="000000" w:themeColor="text1"/>
          <w:sz w:val="24"/>
          <w:szCs w:val="24"/>
          <w:lang w:eastAsia="el-GR"/>
        </w:rPr>
        <w:t xml:space="preserve"> </w:t>
      </w:r>
      <w:r w:rsidR="00A22A73" w:rsidRPr="001B15C2">
        <w:rPr>
          <w:rFonts w:ascii="Times New Roman" w:eastAsia="Times New Roman" w:hAnsi="Times New Roman" w:cs="Times New Roman"/>
          <w:color w:val="000000" w:themeColor="text1"/>
          <w:sz w:val="24"/>
          <w:szCs w:val="24"/>
          <w:lang w:eastAsia="el-GR"/>
        </w:rPr>
        <w:t>και</w:t>
      </w:r>
      <w:r w:rsidR="00BD248C" w:rsidRPr="001B15C2">
        <w:rPr>
          <w:rFonts w:ascii="Times New Roman" w:eastAsia="Times New Roman" w:hAnsi="Times New Roman" w:cs="Times New Roman"/>
          <w:color w:val="000000" w:themeColor="text1"/>
          <w:sz w:val="24"/>
          <w:szCs w:val="24"/>
          <w:lang w:eastAsia="el-GR"/>
        </w:rPr>
        <w:t xml:space="preserve"> οποιονδήποτε άλλο φόρο ή τέλος βαρύνει τον ιδιοκτήτη του ακινήτου </w:t>
      </w:r>
      <w:r w:rsidRPr="001B15C2">
        <w:rPr>
          <w:rFonts w:ascii="Times New Roman" w:eastAsia="Times New Roman" w:hAnsi="Times New Roman" w:cs="Times New Roman"/>
          <w:color w:val="000000" w:themeColor="text1"/>
          <w:sz w:val="24"/>
          <w:szCs w:val="24"/>
          <w:lang w:eastAsia="el-GR"/>
        </w:rPr>
        <w:t xml:space="preserve">τον οποίο το Νοσοκομείο θα εξοφλεί με τους λογαριασμούς της ΔΕΗ </w:t>
      </w:r>
      <w:r w:rsidR="00002659" w:rsidRPr="001B15C2">
        <w:rPr>
          <w:rFonts w:ascii="Times New Roman" w:eastAsia="Times New Roman" w:hAnsi="Times New Roman" w:cs="Times New Roman"/>
          <w:color w:val="000000" w:themeColor="text1"/>
          <w:sz w:val="24"/>
          <w:szCs w:val="24"/>
          <w:lang w:eastAsia="el-GR"/>
        </w:rPr>
        <w:t xml:space="preserve">ή με άλλο τρόπο </w:t>
      </w:r>
      <w:r w:rsidRPr="001B15C2">
        <w:rPr>
          <w:rFonts w:ascii="Times New Roman" w:eastAsia="Times New Roman" w:hAnsi="Times New Roman" w:cs="Times New Roman"/>
          <w:color w:val="000000" w:themeColor="text1"/>
          <w:sz w:val="24"/>
          <w:szCs w:val="24"/>
          <w:lang w:eastAsia="el-GR"/>
        </w:rPr>
        <w:t>και θα καταβάλλεται από τον ιδιοκτήτη στο ταμείο του Ψ</w:t>
      </w:r>
      <w:r w:rsidR="00B7013E" w:rsidRPr="001B15C2">
        <w:rPr>
          <w:rFonts w:ascii="Times New Roman" w:eastAsia="Times New Roman" w:hAnsi="Times New Roman" w:cs="Times New Roman"/>
          <w:color w:val="000000" w:themeColor="text1"/>
          <w:sz w:val="24"/>
          <w:szCs w:val="24"/>
          <w:lang w:eastAsia="el-GR"/>
        </w:rPr>
        <w:t>.</w:t>
      </w:r>
      <w:r w:rsidRPr="001B15C2">
        <w:rPr>
          <w:rFonts w:ascii="Times New Roman" w:eastAsia="Times New Roman" w:hAnsi="Times New Roman" w:cs="Times New Roman"/>
          <w:color w:val="000000" w:themeColor="text1"/>
          <w:sz w:val="24"/>
          <w:szCs w:val="24"/>
          <w:lang w:eastAsia="el-GR"/>
        </w:rPr>
        <w:t>Ν</w:t>
      </w:r>
      <w:r w:rsidR="00B7013E" w:rsidRPr="001B15C2">
        <w:rPr>
          <w:rFonts w:ascii="Times New Roman" w:eastAsia="Times New Roman" w:hAnsi="Times New Roman" w:cs="Times New Roman"/>
          <w:color w:val="000000" w:themeColor="text1"/>
          <w:sz w:val="24"/>
          <w:szCs w:val="24"/>
          <w:lang w:eastAsia="el-GR"/>
        </w:rPr>
        <w:t>.</w:t>
      </w:r>
      <w:r w:rsidRPr="001B15C2">
        <w:rPr>
          <w:rFonts w:ascii="Times New Roman" w:eastAsia="Times New Roman" w:hAnsi="Times New Roman" w:cs="Times New Roman"/>
          <w:color w:val="000000" w:themeColor="text1"/>
          <w:sz w:val="24"/>
          <w:szCs w:val="24"/>
          <w:lang w:eastAsia="el-GR"/>
        </w:rPr>
        <w:t>Α</w:t>
      </w:r>
      <w:r w:rsidR="00B7013E" w:rsidRPr="001B15C2">
        <w:rPr>
          <w:rFonts w:ascii="Times New Roman" w:eastAsia="Times New Roman" w:hAnsi="Times New Roman" w:cs="Times New Roman"/>
          <w:color w:val="000000" w:themeColor="text1"/>
          <w:sz w:val="24"/>
          <w:szCs w:val="24"/>
          <w:lang w:eastAsia="el-GR"/>
        </w:rPr>
        <w:t>. «ΔΡΟΜΟΚΑΙΤΕΙΟ»</w:t>
      </w:r>
      <w:r w:rsidRPr="001B15C2">
        <w:rPr>
          <w:rFonts w:ascii="Times New Roman" w:eastAsia="Times New Roman" w:hAnsi="Times New Roman" w:cs="Times New Roman"/>
          <w:color w:val="000000" w:themeColor="text1"/>
          <w:sz w:val="24"/>
          <w:szCs w:val="24"/>
          <w:lang w:eastAsia="el-GR"/>
        </w:rPr>
        <w:t>, με έκδοση ισόποσου γραμματίου είσπραξης. Τα αναλογούντα τέλη χαρτοσήμου επί του ποσού του ενοικίου, βαρύνουν τον ιδιοκτήτη. Ο εκμισθωτής βαρύνεται επίσης με τα έξοδα δημοσίευσης του διαγωνισμού (αρχικού και τυχόν επαναληπτικού).</w:t>
      </w:r>
    </w:p>
    <w:p w:rsidR="006A6329" w:rsidRPr="001B15C2" w:rsidRDefault="00856F90" w:rsidP="00390507">
      <w:pPr>
        <w:spacing w:after="0" w:line="240" w:lineRule="auto"/>
        <w:jc w:val="both"/>
        <w:rPr>
          <w:rFonts w:ascii="Times New Roman" w:eastAsia="Times New Roman" w:hAnsi="Times New Roman" w:cs="Times New Roman"/>
          <w:b/>
          <w:bCs/>
          <w:color w:val="000000" w:themeColor="text1"/>
          <w:sz w:val="24"/>
          <w:szCs w:val="24"/>
          <w:lang w:eastAsia="el-GR"/>
        </w:rPr>
      </w:pPr>
      <w:r w:rsidRPr="001B15C2">
        <w:rPr>
          <w:rFonts w:ascii="Times New Roman" w:eastAsia="Times New Roman" w:hAnsi="Times New Roman" w:cs="Times New Roman"/>
          <w:b/>
          <w:bCs/>
          <w:color w:val="000000" w:themeColor="text1"/>
          <w:sz w:val="24"/>
          <w:szCs w:val="24"/>
          <w:lang w:eastAsia="el-GR"/>
        </w:rPr>
        <w:t> </w:t>
      </w:r>
    </w:p>
    <w:p w:rsidR="001B15C2" w:rsidRPr="00270986" w:rsidRDefault="00E72BEF" w:rsidP="001B15C2">
      <w:pPr>
        <w:spacing w:after="0" w:line="240" w:lineRule="auto"/>
        <w:jc w:val="both"/>
        <w:rPr>
          <w:rFonts w:ascii="Times New Roman" w:hAnsi="Times New Roman" w:cs="Times New Roman"/>
          <w:b/>
          <w:bCs/>
          <w:iCs/>
          <w:sz w:val="24"/>
          <w:szCs w:val="24"/>
          <w:vertAlign w:val="superscript"/>
        </w:rPr>
      </w:pPr>
      <w:r>
        <w:rPr>
          <w:rFonts w:ascii="Times New Roman" w:hAnsi="Times New Roman" w:cs="Times New Roman"/>
          <w:b/>
          <w:bCs/>
          <w:iCs/>
          <w:sz w:val="24"/>
          <w:szCs w:val="24"/>
        </w:rPr>
        <w:t>Άρθρο 12</w:t>
      </w:r>
      <w:r w:rsidR="001B15C2" w:rsidRPr="00921D8E">
        <w:rPr>
          <w:rFonts w:ascii="Times New Roman" w:hAnsi="Times New Roman" w:cs="Times New Roman"/>
          <w:b/>
          <w:bCs/>
          <w:iCs/>
          <w:sz w:val="24"/>
          <w:szCs w:val="24"/>
          <w:vertAlign w:val="superscript"/>
        </w:rPr>
        <w:t>ο</w:t>
      </w:r>
    </w:p>
    <w:p w:rsidR="00856F90" w:rsidRPr="00927DFD" w:rsidRDefault="00856F90" w:rsidP="00390507">
      <w:pPr>
        <w:spacing w:after="0" w:line="240" w:lineRule="auto"/>
        <w:jc w:val="both"/>
        <w:rPr>
          <w:rFonts w:ascii="Arial" w:eastAsia="Times New Roman" w:hAnsi="Arial" w:cs="Arial"/>
          <w:color w:val="000000" w:themeColor="text1"/>
          <w:lang w:eastAsia="el-GR"/>
        </w:rPr>
      </w:pPr>
      <w:r w:rsidRPr="00927DFD">
        <w:rPr>
          <w:rFonts w:ascii="Arial" w:eastAsia="Times New Roman" w:hAnsi="Arial" w:cs="Arial"/>
          <w:color w:val="000000" w:themeColor="text1"/>
          <w:lang w:eastAsia="el-GR"/>
        </w:rPr>
        <w:t xml:space="preserve">  </w:t>
      </w:r>
    </w:p>
    <w:p w:rsidR="00856F90" w:rsidRPr="001E1ED0" w:rsidRDefault="00A56D44" w:rsidP="00390507">
      <w:pPr>
        <w:spacing w:after="0" w:line="240" w:lineRule="auto"/>
        <w:jc w:val="both"/>
        <w:rPr>
          <w:rFonts w:ascii="Times New Roman" w:eastAsia="Times New Roman" w:hAnsi="Times New Roman" w:cs="Times New Roman"/>
          <w:color w:val="000000" w:themeColor="text1"/>
          <w:sz w:val="24"/>
          <w:szCs w:val="24"/>
          <w:lang w:eastAsia="el-GR"/>
        </w:rPr>
      </w:pPr>
      <w:r>
        <w:rPr>
          <w:rFonts w:ascii="Times New Roman" w:eastAsia="Times New Roman" w:hAnsi="Times New Roman" w:cs="Times New Roman"/>
          <w:color w:val="000000" w:themeColor="text1"/>
          <w:sz w:val="24"/>
          <w:szCs w:val="24"/>
          <w:lang w:eastAsia="el-GR"/>
        </w:rPr>
        <w:t xml:space="preserve">1. </w:t>
      </w:r>
      <w:r w:rsidR="00856F90" w:rsidRPr="001E1ED0">
        <w:rPr>
          <w:rFonts w:ascii="Times New Roman" w:eastAsia="Times New Roman" w:hAnsi="Times New Roman" w:cs="Times New Roman"/>
          <w:color w:val="000000" w:themeColor="text1"/>
          <w:sz w:val="24"/>
          <w:szCs w:val="24"/>
          <w:lang w:eastAsia="el-GR"/>
        </w:rPr>
        <w:t xml:space="preserve">Κατά τα λοιπά ισχύουν οι διατάξεις των άρθρων 26 και 37 του ΠΔ 715/79, του ΠΔ 34/95 &amp; του </w:t>
      </w:r>
      <w:r w:rsidR="00A25073">
        <w:rPr>
          <w:rFonts w:ascii="Times New Roman" w:eastAsia="Times New Roman" w:hAnsi="Times New Roman" w:cs="Times New Roman"/>
          <w:color w:val="000000" w:themeColor="text1"/>
          <w:sz w:val="24"/>
          <w:szCs w:val="24"/>
          <w:lang w:eastAsia="el-GR"/>
        </w:rPr>
        <w:t>Ν. 3518/2006</w:t>
      </w:r>
      <w:r w:rsidR="00856F90" w:rsidRPr="001E1ED0">
        <w:rPr>
          <w:rFonts w:ascii="Times New Roman" w:eastAsia="Times New Roman" w:hAnsi="Times New Roman" w:cs="Times New Roman"/>
          <w:color w:val="000000" w:themeColor="text1"/>
          <w:sz w:val="24"/>
          <w:szCs w:val="24"/>
          <w:lang w:eastAsia="el-GR"/>
        </w:rPr>
        <w:t xml:space="preserve"> και οι αποφάσεις που έχουν εκδοθεί κατά εξουσιοδότηση των παραπάνω νόμων.</w:t>
      </w:r>
    </w:p>
    <w:p w:rsidR="00856F90" w:rsidRDefault="00A56D44" w:rsidP="00390507">
      <w:pPr>
        <w:spacing w:after="0" w:line="240" w:lineRule="auto"/>
        <w:jc w:val="both"/>
        <w:rPr>
          <w:rFonts w:ascii="Arial" w:eastAsia="Times New Roman" w:hAnsi="Arial" w:cs="Arial"/>
          <w:color w:val="000000" w:themeColor="text1"/>
          <w:lang w:eastAsia="el-GR"/>
        </w:rPr>
      </w:pPr>
      <w:r>
        <w:rPr>
          <w:rFonts w:ascii="Arial" w:eastAsia="Times New Roman" w:hAnsi="Arial" w:cs="Arial"/>
          <w:color w:val="000000" w:themeColor="text1"/>
          <w:lang w:eastAsia="el-GR"/>
        </w:rPr>
        <w:t xml:space="preserve">2. </w:t>
      </w:r>
      <w:r w:rsidRPr="00A56D44">
        <w:rPr>
          <w:rFonts w:ascii="Times New Roman" w:eastAsia="Times New Roman" w:hAnsi="Times New Roman" w:cs="Times New Roman"/>
          <w:color w:val="000000" w:themeColor="text1"/>
          <w:sz w:val="24"/>
          <w:szCs w:val="24"/>
          <w:lang w:eastAsia="el-GR"/>
        </w:rPr>
        <w:t>Το Παράρτημα Α’ αποτελεί αναπόσπαστο τμήμα της παρούσας διακήρυξης.</w:t>
      </w:r>
      <w:r w:rsidR="00856F90" w:rsidRPr="00927DFD">
        <w:rPr>
          <w:rFonts w:ascii="Arial" w:eastAsia="Times New Roman" w:hAnsi="Arial" w:cs="Arial"/>
          <w:color w:val="000000" w:themeColor="text1"/>
          <w:lang w:eastAsia="el-GR"/>
        </w:rPr>
        <w:t xml:space="preserve">    </w:t>
      </w:r>
    </w:p>
    <w:p w:rsidR="0094432E" w:rsidRDefault="0094432E" w:rsidP="00390507">
      <w:pPr>
        <w:spacing w:after="0" w:line="240" w:lineRule="auto"/>
        <w:jc w:val="both"/>
        <w:rPr>
          <w:rFonts w:ascii="Arial" w:eastAsia="Times New Roman" w:hAnsi="Arial" w:cs="Arial"/>
          <w:color w:val="000000" w:themeColor="text1"/>
          <w:lang w:eastAsia="el-GR"/>
        </w:rPr>
      </w:pPr>
    </w:p>
    <w:p w:rsidR="0094432E" w:rsidRPr="00927DFD" w:rsidRDefault="0094432E" w:rsidP="00390507">
      <w:pPr>
        <w:spacing w:after="0" w:line="240" w:lineRule="auto"/>
        <w:jc w:val="both"/>
        <w:rPr>
          <w:rFonts w:ascii="Arial" w:eastAsia="Times New Roman" w:hAnsi="Arial" w:cs="Arial"/>
          <w:color w:val="000000" w:themeColor="text1"/>
          <w:lang w:eastAsia="el-GR"/>
        </w:rPr>
      </w:pPr>
    </w:p>
    <w:p w:rsidR="00856F90" w:rsidRPr="00927DFD" w:rsidRDefault="00856F90" w:rsidP="00390507">
      <w:pPr>
        <w:spacing w:after="0" w:line="240" w:lineRule="auto"/>
        <w:jc w:val="both"/>
        <w:rPr>
          <w:rFonts w:ascii="Arial" w:eastAsia="Times New Roman" w:hAnsi="Arial" w:cs="Arial"/>
          <w:color w:val="000000" w:themeColor="text1"/>
          <w:lang w:eastAsia="el-GR"/>
        </w:rPr>
      </w:pPr>
      <w:r w:rsidRPr="00927DFD">
        <w:rPr>
          <w:rFonts w:ascii="Arial" w:eastAsia="Times New Roman" w:hAnsi="Arial" w:cs="Arial"/>
          <w:color w:val="000000" w:themeColor="text1"/>
          <w:lang w:eastAsia="el-GR"/>
        </w:rPr>
        <w:t xml:space="preserve">         </w:t>
      </w:r>
    </w:p>
    <w:p w:rsidR="00856F90" w:rsidRPr="00927DFD" w:rsidRDefault="00856F90" w:rsidP="00C3165F">
      <w:pPr>
        <w:spacing w:after="0" w:line="240" w:lineRule="auto"/>
        <w:rPr>
          <w:rFonts w:ascii="Arial" w:eastAsia="Times New Roman" w:hAnsi="Arial" w:cs="Arial"/>
          <w:color w:val="000000" w:themeColor="text1"/>
          <w:lang w:eastAsia="el-GR"/>
        </w:rPr>
      </w:pPr>
      <w:r w:rsidRPr="00927DFD">
        <w:rPr>
          <w:rFonts w:ascii="Arial" w:eastAsia="Times New Roman" w:hAnsi="Arial" w:cs="Arial"/>
          <w:color w:val="000000" w:themeColor="text1"/>
          <w:lang w:eastAsia="el-GR"/>
        </w:rPr>
        <w:t>                                                         </w:t>
      </w:r>
      <w:r w:rsidR="00402DE3">
        <w:rPr>
          <w:rFonts w:ascii="Arial" w:eastAsia="Times New Roman" w:hAnsi="Arial" w:cs="Arial"/>
          <w:color w:val="000000" w:themeColor="text1"/>
          <w:lang w:eastAsia="el-GR"/>
        </w:rPr>
        <w:t>         </w:t>
      </w:r>
      <w:r w:rsidR="00C3165F" w:rsidRPr="00927DFD">
        <w:rPr>
          <w:rFonts w:ascii="Arial" w:eastAsia="Times New Roman" w:hAnsi="Arial" w:cs="Arial"/>
          <w:color w:val="000000" w:themeColor="text1"/>
          <w:lang w:eastAsia="el-GR"/>
        </w:rPr>
        <w:t xml:space="preserve">Ο ΠΡΟΕΔΡΟΣ </w:t>
      </w:r>
      <w:r w:rsidR="002A0ED9">
        <w:rPr>
          <w:rFonts w:ascii="Arial" w:eastAsia="Times New Roman" w:hAnsi="Arial" w:cs="Arial"/>
          <w:color w:val="000000" w:themeColor="text1"/>
          <w:lang w:eastAsia="el-GR"/>
        </w:rPr>
        <w:t xml:space="preserve"> ΤΟΥ</w:t>
      </w:r>
      <w:r w:rsidR="00C3165F" w:rsidRPr="00927DFD">
        <w:rPr>
          <w:rFonts w:ascii="Arial" w:eastAsia="Times New Roman" w:hAnsi="Arial" w:cs="Arial"/>
          <w:color w:val="000000" w:themeColor="text1"/>
          <w:lang w:eastAsia="el-GR"/>
        </w:rPr>
        <w:t xml:space="preserve"> ΝΟΣΟΚΟΜΕΙΟΥ</w:t>
      </w:r>
    </w:p>
    <w:p w:rsidR="00856F90" w:rsidRPr="00927DFD" w:rsidRDefault="00856F90" w:rsidP="00856F90">
      <w:pPr>
        <w:spacing w:after="0" w:line="240" w:lineRule="auto"/>
        <w:rPr>
          <w:rFonts w:ascii="Arial" w:eastAsia="Times New Roman" w:hAnsi="Arial" w:cs="Arial"/>
          <w:color w:val="000000" w:themeColor="text1"/>
          <w:lang w:eastAsia="el-GR"/>
        </w:rPr>
      </w:pPr>
      <w:r w:rsidRPr="00927DFD">
        <w:rPr>
          <w:rFonts w:ascii="Arial" w:eastAsia="Times New Roman" w:hAnsi="Arial" w:cs="Arial"/>
          <w:color w:val="000000" w:themeColor="text1"/>
          <w:lang w:eastAsia="el-GR"/>
        </w:rPr>
        <w:t> </w:t>
      </w:r>
    </w:p>
    <w:p w:rsidR="00B9274E" w:rsidRPr="009E6D25" w:rsidRDefault="00856F90" w:rsidP="008F1AFB">
      <w:pPr>
        <w:spacing w:after="0" w:line="240" w:lineRule="auto"/>
        <w:ind w:left="5760"/>
        <w:rPr>
          <w:rFonts w:ascii="Arial" w:eastAsia="Times New Roman" w:hAnsi="Arial" w:cs="Arial"/>
          <w:color w:val="000000" w:themeColor="text1"/>
          <w:lang w:eastAsia="el-GR"/>
        </w:rPr>
      </w:pPr>
      <w:r w:rsidRPr="00927DFD">
        <w:rPr>
          <w:rFonts w:ascii="Arial" w:eastAsia="Times New Roman" w:hAnsi="Arial" w:cs="Arial"/>
          <w:color w:val="000000" w:themeColor="text1"/>
          <w:lang w:eastAsia="el-GR"/>
        </w:rPr>
        <w:t> </w:t>
      </w:r>
      <w:r w:rsidR="00C3165F" w:rsidRPr="00927DFD">
        <w:rPr>
          <w:rFonts w:ascii="Arial" w:eastAsia="Times New Roman" w:hAnsi="Arial" w:cs="Arial"/>
          <w:color w:val="000000" w:themeColor="text1"/>
          <w:lang w:eastAsia="el-GR"/>
        </w:rPr>
        <w:t xml:space="preserve">             </w:t>
      </w:r>
    </w:p>
    <w:p w:rsidR="00402DE3" w:rsidRDefault="00402DE3" w:rsidP="00402DE3">
      <w:pPr>
        <w:spacing w:after="0" w:line="240" w:lineRule="auto"/>
        <w:rPr>
          <w:rFonts w:ascii="Arial" w:eastAsia="Times New Roman" w:hAnsi="Arial" w:cs="Arial"/>
          <w:color w:val="000000" w:themeColor="text1"/>
          <w:lang w:eastAsia="el-GR"/>
        </w:rPr>
      </w:pPr>
    </w:p>
    <w:p w:rsidR="008F1AFB" w:rsidRPr="00927DFD" w:rsidRDefault="00402DE3" w:rsidP="00402DE3">
      <w:pPr>
        <w:spacing w:after="0" w:line="240" w:lineRule="auto"/>
        <w:ind w:left="5103" w:hanging="5245"/>
        <w:rPr>
          <w:rFonts w:ascii="Arial" w:eastAsia="Times New Roman" w:hAnsi="Arial" w:cs="Arial"/>
          <w:color w:val="000000" w:themeColor="text1"/>
          <w:lang w:eastAsia="el-GR"/>
        </w:rPr>
      </w:pPr>
      <w:r>
        <w:rPr>
          <w:rFonts w:ascii="Arial" w:eastAsia="Times New Roman" w:hAnsi="Arial" w:cs="Arial"/>
          <w:color w:val="000000" w:themeColor="text1"/>
          <w:lang w:eastAsia="el-GR"/>
        </w:rPr>
        <w:t xml:space="preserve">      </w:t>
      </w:r>
      <w:r w:rsidR="00C3165F" w:rsidRPr="00927DFD">
        <w:rPr>
          <w:rFonts w:ascii="Arial" w:eastAsia="Times New Roman" w:hAnsi="Arial" w:cs="Arial"/>
          <w:color w:val="000000" w:themeColor="text1"/>
          <w:lang w:eastAsia="el-GR"/>
        </w:rPr>
        <w:t xml:space="preserve">           </w:t>
      </w:r>
      <w:r w:rsidR="008F1AFB" w:rsidRPr="00927DFD">
        <w:rPr>
          <w:rFonts w:ascii="Arial" w:eastAsia="Times New Roman" w:hAnsi="Arial" w:cs="Arial"/>
          <w:color w:val="000000" w:themeColor="text1"/>
          <w:lang w:eastAsia="el-GR"/>
        </w:rPr>
        <w:t xml:space="preserve">                                                                                                                                           </w:t>
      </w:r>
      <w:r w:rsidR="0061522A">
        <w:rPr>
          <w:rFonts w:ascii="Arial" w:eastAsia="Times New Roman" w:hAnsi="Arial" w:cs="Arial"/>
          <w:color w:val="000000" w:themeColor="text1"/>
          <w:lang w:eastAsia="el-GR"/>
        </w:rPr>
        <w:t xml:space="preserve">               </w:t>
      </w:r>
      <w:r>
        <w:rPr>
          <w:rFonts w:ascii="Arial" w:eastAsia="Times New Roman" w:hAnsi="Arial" w:cs="Arial"/>
          <w:color w:val="000000" w:themeColor="text1"/>
          <w:lang w:eastAsia="el-GR"/>
        </w:rPr>
        <w:t xml:space="preserve">  </w:t>
      </w:r>
      <w:r w:rsidR="002A0ED9">
        <w:rPr>
          <w:rFonts w:ascii="Arial" w:eastAsia="Times New Roman" w:hAnsi="Arial" w:cs="Arial"/>
          <w:color w:val="000000" w:themeColor="text1"/>
          <w:lang w:eastAsia="el-GR"/>
        </w:rPr>
        <w:t xml:space="preserve">                   ΙΣΙΔΩΡΟΣ ΠΡΩΙΟΣ</w:t>
      </w:r>
    </w:p>
    <w:p w:rsidR="00856F90" w:rsidRPr="00927DFD" w:rsidRDefault="00856F90" w:rsidP="00C3165F">
      <w:pPr>
        <w:spacing w:after="0" w:line="240" w:lineRule="auto"/>
        <w:rPr>
          <w:rFonts w:ascii="Arial" w:eastAsia="Times New Roman" w:hAnsi="Arial" w:cs="Arial"/>
          <w:color w:val="000000" w:themeColor="text1"/>
          <w:lang w:eastAsia="el-GR"/>
        </w:rPr>
      </w:pPr>
    </w:p>
    <w:p w:rsidR="008F1AFB" w:rsidRPr="00927DFD" w:rsidRDefault="008F1AFB" w:rsidP="00C3165F">
      <w:pPr>
        <w:spacing w:after="0" w:line="240" w:lineRule="auto"/>
        <w:rPr>
          <w:rFonts w:ascii="Arial" w:eastAsia="Times New Roman" w:hAnsi="Arial" w:cs="Arial"/>
          <w:color w:val="000000" w:themeColor="text1"/>
          <w:lang w:eastAsia="el-GR"/>
        </w:rPr>
      </w:pPr>
    </w:p>
    <w:p w:rsidR="008F1AFB" w:rsidRPr="001F0451" w:rsidRDefault="003962D5" w:rsidP="00C3165F">
      <w:pPr>
        <w:spacing w:after="0" w:line="240" w:lineRule="auto"/>
        <w:rPr>
          <w:rFonts w:ascii="Times New Roman" w:eastAsia="Times New Roman" w:hAnsi="Times New Roman" w:cs="Times New Roman"/>
          <w:b/>
          <w:color w:val="747265"/>
          <w:sz w:val="28"/>
          <w:szCs w:val="28"/>
          <w:lang w:eastAsia="el-GR"/>
        </w:rPr>
      </w:pPr>
      <w:r>
        <w:rPr>
          <w:rFonts w:ascii="Arial" w:eastAsia="Times New Roman" w:hAnsi="Arial" w:cs="Arial"/>
          <w:color w:val="000000" w:themeColor="text1"/>
          <w:lang w:eastAsia="el-GR"/>
        </w:rPr>
        <w:t xml:space="preserve">                                         </w:t>
      </w:r>
      <w:r w:rsidR="001349A0">
        <w:rPr>
          <w:rFonts w:ascii="Arial" w:eastAsia="Times New Roman" w:hAnsi="Arial" w:cs="Arial"/>
          <w:color w:val="000000" w:themeColor="text1"/>
          <w:lang w:eastAsia="el-GR"/>
        </w:rPr>
        <w:t xml:space="preserve"> </w:t>
      </w:r>
      <w:r>
        <w:rPr>
          <w:rFonts w:ascii="Arial" w:eastAsia="Times New Roman" w:hAnsi="Arial" w:cs="Arial"/>
          <w:color w:val="000000" w:themeColor="text1"/>
          <w:lang w:eastAsia="el-GR"/>
        </w:rPr>
        <w:t xml:space="preserve"> </w:t>
      </w:r>
      <w:r w:rsidRPr="001F0451">
        <w:rPr>
          <w:rFonts w:ascii="Times New Roman" w:eastAsia="Times New Roman" w:hAnsi="Times New Roman" w:cs="Times New Roman"/>
          <w:b/>
          <w:color w:val="000000" w:themeColor="text1"/>
          <w:sz w:val="28"/>
          <w:szCs w:val="28"/>
          <w:lang w:eastAsia="el-GR"/>
        </w:rPr>
        <w:t xml:space="preserve">ΠΑΡΑΡΤΗΜΑ  </w:t>
      </w:r>
      <w:r w:rsidR="00871FE6" w:rsidRPr="001F0451">
        <w:rPr>
          <w:rFonts w:ascii="Times New Roman" w:hAnsi="Times New Roman" w:cs="Times New Roman"/>
          <w:b/>
          <w:bCs/>
          <w:sz w:val="28"/>
          <w:szCs w:val="28"/>
        </w:rPr>
        <w:t>Α΄</w:t>
      </w:r>
    </w:p>
    <w:p w:rsidR="008F1AFB" w:rsidRPr="008F1AFB" w:rsidRDefault="008F1AFB" w:rsidP="00C3165F">
      <w:pPr>
        <w:spacing w:after="0" w:line="240" w:lineRule="auto"/>
        <w:rPr>
          <w:rFonts w:ascii="Arial" w:eastAsia="Times New Roman" w:hAnsi="Arial" w:cs="Arial"/>
          <w:color w:val="747265"/>
          <w:lang w:eastAsia="el-GR"/>
        </w:rPr>
      </w:pPr>
    </w:p>
    <w:p w:rsidR="008F1AFB" w:rsidRPr="008F1AFB" w:rsidRDefault="008F1AFB" w:rsidP="00C3165F">
      <w:pPr>
        <w:spacing w:after="0" w:line="240" w:lineRule="auto"/>
        <w:rPr>
          <w:rFonts w:ascii="Arial" w:eastAsia="Times New Roman" w:hAnsi="Arial" w:cs="Arial"/>
          <w:color w:val="747265"/>
          <w:lang w:eastAsia="el-GR"/>
        </w:rPr>
      </w:pPr>
    </w:p>
    <w:p w:rsidR="006B1B11" w:rsidRDefault="006B1B11" w:rsidP="006B1B11">
      <w:pPr>
        <w:autoSpaceDE w:val="0"/>
        <w:autoSpaceDN w:val="0"/>
        <w:adjustRightInd w:val="0"/>
        <w:spacing w:after="0" w:line="240" w:lineRule="auto"/>
        <w:rPr>
          <w:rFonts w:ascii="Calibri" w:hAnsi="Calibri" w:cs="Calibri"/>
        </w:rPr>
      </w:pPr>
    </w:p>
    <w:p w:rsidR="006B1B11" w:rsidRDefault="006B1B11" w:rsidP="006B1B1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Ψ.Ν.Α  ΔΡΟΜΟΚΑΙΤΕΙΟ</w:t>
      </w:r>
    </w:p>
    <w:p w:rsidR="006B1B11" w:rsidRDefault="006B1B11" w:rsidP="006B1B1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ΔΙΕΥΘΥΝΣΗ ΤΕΧΝΙΚΗΣ ΥΠΗΡΕΣΙΑΣ</w:t>
      </w:r>
    </w:p>
    <w:p w:rsidR="006B1B11" w:rsidRDefault="006B1B11" w:rsidP="006B1B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B1B11" w:rsidRDefault="006B1B11" w:rsidP="006B1B11">
      <w:pPr>
        <w:autoSpaceDE w:val="0"/>
        <w:autoSpaceDN w:val="0"/>
        <w:adjustRightInd w:val="0"/>
        <w:spacing w:after="0" w:line="240" w:lineRule="auto"/>
        <w:rPr>
          <w:rFonts w:ascii="Calibri" w:hAnsi="Calibri" w:cs="Calibri"/>
        </w:rPr>
      </w:pPr>
    </w:p>
    <w:p w:rsidR="006B1B11" w:rsidRDefault="006B1B11" w:rsidP="006B1B11">
      <w:pPr>
        <w:autoSpaceDE w:val="0"/>
        <w:autoSpaceDN w:val="0"/>
        <w:adjustRightInd w:val="0"/>
        <w:spacing w:after="0" w:line="240" w:lineRule="auto"/>
        <w:rPr>
          <w:rFonts w:ascii="Calibri" w:hAnsi="Calibri" w:cs="Calibri"/>
        </w:rPr>
      </w:pPr>
    </w:p>
    <w:p w:rsidR="006B1B11" w:rsidRPr="009655C5" w:rsidRDefault="006B1B11" w:rsidP="009655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655C5">
        <w:rPr>
          <w:rFonts w:ascii="Times New Roman" w:hAnsi="Times New Roman" w:cs="Times New Roman"/>
          <w:sz w:val="24"/>
          <w:szCs w:val="24"/>
        </w:rPr>
        <w:t xml:space="preserve">                     </w:t>
      </w:r>
      <w:r>
        <w:rPr>
          <w:rFonts w:ascii="Times New Roman" w:hAnsi="Times New Roman" w:cs="Times New Roman"/>
          <w:sz w:val="24"/>
          <w:szCs w:val="24"/>
        </w:rPr>
        <w:t xml:space="preserve"> Χαϊδάρι 26 / 5 / 2016</w:t>
      </w:r>
    </w:p>
    <w:p w:rsidR="006B1B11" w:rsidRDefault="006B1B11" w:rsidP="006B1B11">
      <w:pPr>
        <w:autoSpaceDE w:val="0"/>
        <w:autoSpaceDN w:val="0"/>
        <w:adjustRightInd w:val="0"/>
        <w:spacing w:after="0" w:line="240" w:lineRule="auto"/>
        <w:jc w:val="center"/>
        <w:rPr>
          <w:rFonts w:ascii="Calibri" w:hAnsi="Calibri" w:cs="Calibri"/>
        </w:rPr>
      </w:pPr>
    </w:p>
    <w:p w:rsidR="006B1B11" w:rsidRDefault="006B1B11" w:rsidP="006B1B11">
      <w:pPr>
        <w:autoSpaceDE w:val="0"/>
        <w:autoSpaceDN w:val="0"/>
        <w:adjustRightInd w:val="0"/>
        <w:spacing w:after="0" w:line="240" w:lineRule="auto"/>
        <w:jc w:val="right"/>
        <w:rPr>
          <w:rFonts w:ascii="Calibri" w:hAnsi="Calibri" w:cs="Calibri"/>
          <w:sz w:val="24"/>
          <w:szCs w:val="24"/>
        </w:rPr>
      </w:pPr>
    </w:p>
    <w:p w:rsidR="006B1B11" w:rsidRDefault="006B1B11" w:rsidP="006B1B11">
      <w:pPr>
        <w:autoSpaceDE w:val="0"/>
        <w:autoSpaceDN w:val="0"/>
        <w:adjustRightInd w:val="0"/>
        <w:spacing w:after="0" w:line="240" w:lineRule="auto"/>
        <w:jc w:val="both"/>
        <w:rPr>
          <w:rFonts w:ascii="Calibri" w:hAnsi="Calibri" w:cs="Calibri"/>
          <w:b/>
          <w:sz w:val="24"/>
          <w:szCs w:val="24"/>
        </w:rPr>
      </w:pPr>
      <w:r>
        <w:rPr>
          <w:rFonts w:ascii="Calibri" w:hAnsi="Calibri" w:cs="Calibri"/>
          <w:sz w:val="24"/>
          <w:szCs w:val="24"/>
        </w:rPr>
        <w:t xml:space="preserve">               </w:t>
      </w:r>
      <w:r w:rsidR="00067E35">
        <w:rPr>
          <w:rFonts w:ascii="Calibri" w:hAnsi="Calibri" w:cs="Calibri"/>
          <w:sz w:val="24"/>
          <w:szCs w:val="24"/>
        </w:rPr>
        <w:t xml:space="preserve">                            </w:t>
      </w:r>
      <w:r>
        <w:rPr>
          <w:rFonts w:ascii="Calibri" w:hAnsi="Calibri" w:cs="Calibri"/>
          <w:b/>
          <w:sz w:val="24"/>
          <w:szCs w:val="24"/>
        </w:rPr>
        <w:t xml:space="preserve">ΤΕΧΝΙΚΗ ΠΕΡΙΓΡΑΦΗ - ΠΡΟΔΙΑΓΡΑΦΕΣ </w:t>
      </w:r>
    </w:p>
    <w:p w:rsidR="006B1B11" w:rsidRDefault="006B1B11" w:rsidP="006B1B11">
      <w:pPr>
        <w:autoSpaceDE w:val="0"/>
        <w:autoSpaceDN w:val="0"/>
        <w:adjustRightInd w:val="0"/>
        <w:spacing w:after="0" w:line="240" w:lineRule="auto"/>
        <w:jc w:val="both"/>
        <w:rPr>
          <w:rFonts w:ascii="Calibri" w:hAnsi="Calibri" w:cs="Calibri"/>
          <w:b/>
          <w:sz w:val="24"/>
          <w:szCs w:val="24"/>
        </w:rPr>
      </w:pPr>
      <w:r>
        <w:rPr>
          <w:rFonts w:ascii="Calibri" w:hAnsi="Calibri" w:cs="Calibri"/>
          <w:b/>
          <w:sz w:val="24"/>
          <w:szCs w:val="24"/>
        </w:rPr>
        <w:t xml:space="preserve">                            ΓΙΑ ΤΗΝ ΜΙΣΘΩΣΗ ΑΚΙΝΗΤΟΥ ΓΙΑ  ΚΕΝΤΡΟ ΨΥΧΙΚΗΣ ΥΓΕΙΑΣ</w:t>
      </w:r>
    </w:p>
    <w:p w:rsidR="006B1B11" w:rsidRDefault="006B1B11" w:rsidP="006B1B11">
      <w:pPr>
        <w:autoSpaceDE w:val="0"/>
        <w:autoSpaceDN w:val="0"/>
        <w:adjustRightInd w:val="0"/>
        <w:spacing w:after="0" w:line="240" w:lineRule="auto"/>
        <w:jc w:val="both"/>
        <w:rPr>
          <w:rFonts w:ascii="Calibri" w:hAnsi="Calibri" w:cs="Calibri"/>
          <w:b/>
          <w:sz w:val="24"/>
          <w:szCs w:val="24"/>
        </w:rPr>
      </w:pPr>
    </w:p>
    <w:p w:rsidR="009655C5" w:rsidRDefault="009655C5" w:rsidP="006B1B11">
      <w:pPr>
        <w:autoSpaceDE w:val="0"/>
        <w:autoSpaceDN w:val="0"/>
        <w:adjustRightInd w:val="0"/>
        <w:spacing w:after="0" w:line="240" w:lineRule="auto"/>
        <w:jc w:val="both"/>
        <w:rPr>
          <w:rFonts w:ascii="Calibri" w:hAnsi="Calibri" w:cs="Calibri"/>
          <w:b/>
          <w:sz w:val="24"/>
          <w:szCs w:val="24"/>
        </w:rPr>
      </w:pPr>
    </w:p>
    <w:p w:rsidR="006B1B11" w:rsidRDefault="006B1B11" w:rsidP="006B1B11">
      <w:pPr>
        <w:autoSpaceDE w:val="0"/>
        <w:autoSpaceDN w:val="0"/>
        <w:adjustRightInd w:val="0"/>
        <w:spacing w:after="0" w:line="240" w:lineRule="auto"/>
        <w:jc w:val="right"/>
        <w:rPr>
          <w:rFonts w:ascii="Calibri" w:hAnsi="Calibri" w:cs="Calibri"/>
          <w:sz w:val="24"/>
          <w:szCs w:val="24"/>
        </w:rPr>
      </w:pPr>
    </w:p>
    <w:p w:rsidR="006B1B11" w:rsidRDefault="006B1B11" w:rsidP="006B1B11">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Γενικά</w:t>
      </w:r>
    </w:p>
    <w:p w:rsidR="006B1B11" w:rsidRDefault="006B1B11" w:rsidP="006B1B11">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6B1B11" w:rsidRDefault="006B1B11" w:rsidP="006B1B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Η παρούσα  τεχνική περιγραφή αφορά στη μίσθωση ακινήτου για την στέγαση του Κέντρου Ψυχικής Υγείας (Κ.Ψ.Υ.) Κερατσινίου που θα βρίσκεται εντός του Δήμου Κερατσινίου - Δραπετσώνας. Το κτίριο θα πρέπει να έχει καλαίσθητη  εικόνα, να είναι σε άριστη κατάσταση, ετοιμοπαράδοτο - διαρρυθμισμένο και έτοιμο για άμεση χρήση. Η συνολική επιφάνεια του ακινήτου θα πρέπει  να είναι </w:t>
      </w:r>
      <w:r>
        <w:rPr>
          <w:rFonts w:ascii="Calibri" w:hAnsi="Calibri" w:cs="Calibri"/>
          <w:b/>
          <w:bCs/>
          <w:sz w:val="24"/>
          <w:szCs w:val="24"/>
        </w:rPr>
        <w:t>350 m</w:t>
      </w:r>
      <w:r>
        <w:rPr>
          <w:rFonts w:ascii="Calibri" w:hAnsi="Calibri" w:cs="Calibri"/>
          <w:b/>
          <w:bCs/>
          <w:sz w:val="24"/>
          <w:szCs w:val="24"/>
          <w:vertAlign w:val="superscript"/>
        </w:rPr>
        <w:t>2</w:t>
      </w:r>
      <w:r>
        <w:rPr>
          <w:rFonts w:ascii="Calibri" w:hAnsi="Calibri" w:cs="Calibri"/>
          <w:sz w:val="24"/>
          <w:szCs w:val="24"/>
        </w:rPr>
        <w:t xml:space="preserve"> με δυνατότητα απόκλισης έως και </w:t>
      </w:r>
      <w:r>
        <w:rPr>
          <w:rFonts w:ascii="Calibri" w:hAnsi="Calibri" w:cs="Calibri"/>
          <w:b/>
          <w:bCs/>
          <w:sz w:val="24"/>
          <w:szCs w:val="24"/>
        </w:rPr>
        <w:t>10</w:t>
      </w:r>
      <w:r>
        <w:rPr>
          <w:rFonts w:ascii="Calibri" w:hAnsi="Calibri" w:cs="Calibri"/>
          <w:sz w:val="24"/>
          <w:szCs w:val="24"/>
        </w:rPr>
        <w:t xml:space="preserve">% όσον αφορά στην υπέρβαση των </w:t>
      </w:r>
      <w:r>
        <w:rPr>
          <w:rFonts w:ascii="Calibri" w:hAnsi="Calibri" w:cs="Calibri"/>
          <w:b/>
          <w:bCs/>
          <w:sz w:val="24"/>
          <w:szCs w:val="24"/>
        </w:rPr>
        <w:t>350</w:t>
      </w:r>
      <w:r>
        <w:rPr>
          <w:rFonts w:ascii="Calibri" w:hAnsi="Calibri" w:cs="Calibri"/>
          <w:sz w:val="24"/>
          <w:szCs w:val="24"/>
          <w:vertAlign w:val="superscript"/>
        </w:rPr>
        <w:t>.</w:t>
      </w:r>
      <w:r>
        <w:rPr>
          <w:rFonts w:ascii="Calibri" w:hAnsi="Calibri" w:cs="Calibri"/>
          <w:b/>
          <w:bCs/>
          <w:sz w:val="24"/>
          <w:szCs w:val="24"/>
        </w:rPr>
        <w:t xml:space="preserve"> m</w:t>
      </w:r>
      <w:r>
        <w:rPr>
          <w:rFonts w:ascii="Calibri" w:hAnsi="Calibri" w:cs="Calibri"/>
          <w:b/>
          <w:bCs/>
          <w:sz w:val="24"/>
          <w:szCs w:val="24"/>
          <w:vertAlign w:val="superscript"/>
        </w:rPr>
        <w:t>2</w:t>
      </w:r>
      <w:r>
        <w:rPr>
          <w:rFonts w:ascii="Calibri" w:hAnsi="Calibri" w:cs="Calibri"/>
          <w:sz w:val="24"/>
          <w:szCs w:val="24"/>
        </w:rPr>
        <w:t xml:space="preserve"> (δεν συμπεριλαμβάνονται υπόγεια , αποθήκες, θέσεις στάθμευσης και ημιυπαίθριοι μη νομιμοποιημένοι χώροι ).</w:t>
      </w:r>
    </w:p>
    <w:p w:rsidR="006B1B11" w:rsidRDefault="006B1B11" w:rsidP="006B1B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Συγκεκριμένα ,για τις ανάγκες της εύρυθμης λειτουργίας του Κέντρου Ψυχικής Υγείας  οι χώροι και οι επιφάνειές τους, αναφέρονται στο </w:t>
      </w:r>
      <w:r w:rsidRPr="00802B8B">
        <w:rPr>
          <w:rFonts w:ascii="Calibri" w:hAnsi="Calibri" w:cs="Calibri"/>
          <w:b/>
          <w:sz w:val="24"/>
          <w:szCs w:val="24"/>
        </w:rPr>
        <w:t>παράρτημα Α</w:t>
      </w:r>
      <w:r>
        <w:rPr>
          <w:rFonts w:ascii="Calibri" w:hAnsi="Calibri" w:cs="Calibri"/>
          <w:sz w:val="24"/>
          <w:szCs w:val="24"/>
        </w:rPr>
        <w:t xml:space="preserve"> το οποίο αποτελεί αναπόσπαστο κομμάτι των τεχνικών προδιαγραφών. </w:t>
      </w:r>
    </w:p>
    <w:p w:rsidR="006B1B11" w:rsidRDefault="006B1B11" w:rsidP="006B1B11">
      <w:pPr>
        <w:autoSpaceDE w:val="0"/>
        <w:autoSpaceDN w:val="0"/>
        <w:adjustRightInd w:val="0"/>
        <w:spacing w:after="0" w:line="240" w:lineRule="auto"/>
        <w:jc w:val="both"/>
        <w:rPr>
          <w:rFonts w:ascii="Calibri" w:hAnsi="Calibri" w:cs="Calibri"/>
          <w:sz w:val="24"/>
          <w:szCs w:val="24"/>
        </w:rPr>
      </w:pPr>
    </w:p>
    <w:p w:rsidR="006B1B11" w:rsidRDefault="006B1B11" w:rsidP="006B1B11">
      <w:pPr>
        <w:autoSpaceDE w:val="0"/>
        <w:autoSpaceDN w:val="0"/>
        <w:adjustRightInd w:val="0"/>
        <w:spacing w:after="0" w:line="240" w:lineRule="auto"/>
        <w:jc w:val="both"/>
        <w:rPr>
          <w:rFonts w:ascii="Calibri" w:hAnsi="Calibri" w:cs="Calibri"/>
          <w:b/>
          <w:bCs/>
          <w:sz w:val="24"/>
          <w:szCs w:val="24"/>
          <w:u w:val="single"/>
        </w:rPr>
      </w:pPr>
      <w:r>
        <w:rPr>
          <w:rFonts w:ascii="Calibri" w:hAnsi="Calibri" w:cs="Calibri"/>
          <w:b/>
          <w:bCs/>
          <w:sz w:val="24"/>
          <w:szCs w:val="24"/>
          <w:u w:val="single"/>
        </w:rPr>
        <w:t>Γενικά χαρακτηριστικά – Τεχνικές προδιαγραφές</w:t>
      </w:r>
    </w:p>
    <w:p w:rsidR="006B1B11" w:rsidRDefault="006B1B11" w:rsidP="006B1B11">
      <w:pPr>
        <w:autoSpaceDE w:val="0"/>
        <w:autoSpaceDN w:val="0"/>
        <w:adjustRightInd w:val="0"/>
        <w:spacing w:after="0" w:line="240" w:lineRule="auto"/>
        <w:jc w:val="both"/>
        <w:rPr>
          <w:rFonts w:ascii="Calibri" w:hAnsi="Calibri" w:cs="Calibri"/>
          <w:sz w:val="24"/>
          <w:szCs w:val="24"/>
        </w:rPr>
      </w:pPr>
    </w:p>
    <w:p w:rsidR="006B1B11" w:rsidRDefault="006B1B11" w:rsidP="006B1B11">
      <w:pPr>
        <w:autoSpaceDE w:val="0"/>
        <w:autoSpaceDN w:val="0"/>
        <w:adjustRightInd w:val="0"/>
        <w:spacing w:after="0" w:line="240" w:lineRule="auto"/>
        <w:jc w:val="both"/>
        <w:rPr>
          <w:rFonts w:ascii="Calibri" w:hAnsi="Calibri" w:cs="Calibri"/>
          <w:sz w:val="24"/>
          <w:szCs w:val="24"/>
        </w:rPr>
      </w:pPr>
    </w:p>
    <w:p w:rsidR="006B1B11" w:rsidRDefault="006B1B11" w:rsidP="006B1B1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Το προσφερόμενο για μίσθωση ακίνητο θα πρέπει:</w:t>
      </w:r>
    </w:p>
    <w:p w:rsidR="006B1B11" w:rsidRDefault="006B1B11" w:rsidP="006B1B11">
      <w:pPr>
        <w:autoSpaceDE w:val="0"/>
        <w:autoSpaceDN w:val="0"/>
        <w:adjustRightInd w:val="0"/>
        <w:spacing w:after="0" w:line="240" w:lineRule="auto"/>
        <w:jc w:val="both"/>
        <w:rPr>
          <w:rFonts w:ascii="Calibri" w:hAnsi="Calibri" w:cs="Calibri"/>
          <w:sz w:val="24"/>
          <w:szCs w:val="24"/>
        </w:rPr>
      </w:pPr>
    </w:p>
    <w:p w:rsidR="006B1B11" w:rsidRDefault="006B1B11" w:rsidP="006B1B11">
      <w:pPr>
        <w:pStyle w:val="a5"/>
        <w:numPr>
          <w:ilvl w:val="0"/>
          <w:numId w:val="5"/>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να είναι κατάλληλο για τη χρήση γραφείων.</w:t>
      </w:r>
    </w:p>
    <w:p w:rsidR="006B1B11" w:rsidRDefault="006B1B11" w:rsidP="006B1B11">
      <w:pPr>
        <w:pStyle w:val="a5"/>
        <w:numPr>
          <w:ilvl w:val="0"/>
          <w:numId w:val="5"/>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να βρίσκεται πλησίον κεντρικού δρόμου έτσι ώστε να    </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xml:space="preserve">             εξυπηρετείται το κοινό του από τα μέσα μαζικής μεταφοράς.</w:t>
      </w:r>
    </w:p>
    <w:p w:rsidR="006B1B11" w:rsidRDefault="006B1B11" w:rsidP="006B1B11">
      <w:pPr>
        <w:pStyle w:val="a5"/>
        <w:numPr>
          <w:ilvl w:val="0"/>
          <w:numId w:val="6"/>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να είναι φωτεινό και ο κάθε χώρος του να διαθέτει φυσικό αερισμό    </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xml:space="preserve">             (παράθυρο ή μπαλκονόπορτα.)</w:t>
      </w:r>
    </w:p>
    <w:p w:rsidR="006B1B11" w:rsidRDefault="006B1B11" w:rsidP="006B1B11">
      <w:pPr>
        <w:pStyle w:val="a5"/>
        <w:numPr>
          <w:ilvl w:val="0"/>
          <w:numId w:val="6"/>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να είναι  χρωματισμένο σύμφωνα με τις προτιμήσεις του μισθωτή.</w:t>
      </w:r>
    </w:p>
    <w:p w:rsidR="006B1B11" w:rsidRDefault="006B1B11" w:rsidP="006B1B11">
      <w:pPr>
        <w:pStyle w:val="a5"/>
        <w:numPr>
          <w:ilvl w:val="0"/>
          <w:numId w:val="6"/>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να διαθέτει συστήματα σκίασης (τέντες , στόρια  κ.λπ.)</w:t>
      </w:r>
    </w:p>
    <w:p w:rsidR="006B1B11" w:rsidRDefault="006B1B11" w:rsidP="006B1B11">
      <w:pPr>
        <w:pStyle w:val="a5"/>
        <w:numPr>
          <w:ilvl w:val="0"/>
          <w:numId w:val="6"/>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Η είσοδος του κτηρίου και οι χώροι του θα πρέπει να είναι εύκολα       προσπελάσιμη για το κοινό και ειδικότερα για τα άτομα με κινητικά </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xml:space="preserve">             προβλήματα (ΑΜΕΑ). </w:t>
      </w:r>
    </w:p>
    <w:p w:rsidR="006B1B11" w:rsidRDefault="006B1B11" w:rsidP="006B1B11">
      <w:pPr>
        <w:pStyle w:val="a5"/>
        <w:numPr>
          <w:ilvl w:val="0"/>
          <w:numId w:val="7"/>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στην περίπτωση που το κτίριο αναπτύσσεται σε διάταξη ορόφων ,τότε θα πρέπει να  διαθέτει σκάλες με πλατύσκαλο όσο το δυνατόν ευθύγραμμες και  ανελκυστήρα με κατάλληλες διαστάσεις, έτσι ώστε να εξυπηρετεί και τα άτομα με κινητικά προβλήματα (ΑΜΕΑ).</w:t>
      </w:r>
    </w:p>
    <w:p w:rsidR="006B1B11" w:rsidRDefault="006B1B11" w:rsidP="006B1B11">
      <w:pPr>
        <w:pStyle w:val="a5"/>
        <w:numPr>
          <w:ilvl w:val="0"/>
          <w:numId w:val="7"/>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να είναι συνδεδεμένο  με τα δίκτυα κοινής ωφέλειας Δ.Ε.Η., ΟΤΕ, ΕΥΔΑΠ ( Ύδρευση – Αποχέτευση ) και να διαθέτει ανεξάρτητους μετρητές για κάθε δίκτυο.</w:t>
      </w:r>
    </w:p>
    <w:p w:rsidR="006B1B11" w:rsidRDefault="006B1B11" w:rsidP="006B1B11">
      <w:pPr>
        <w:pStyle w:val="a5"/>
        <w:numPr>
          <w:ilvl w:val="0"/>
          <w:numId w:val="7"/>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να διαθέτει Πιστοποιητικό Ενεργειακής Απόδοσης.</w:t>
      </w:r>
    </w:p>
    <w:p w:rsidR="006B1B11" w:rsidRDefault="006B1B11" w:rsidP="006B1B11">
      <w:pPr>
        <w:pStyle w:val="a5"/>
        <w:numPr>
          <w:ilvl w:val="0"/>
          <w:numId w:val="7"/>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να διαθέτει αποτελεσματικό και αυτόνομο σύστημα κεντρικής  θέρμανσης.</w:t>
      </w:r>
    </w:p>
    <w:p w:rsidR="006B1B11" w:rsidRDefault="006B1B11" w:rsidP="006B1B11">
      <w:pPr>
        <w:pStyle w:val="a5"/>
        <w:numPr>
          <w:ilvl w:val="0"/>
          <w:numId w:val="7"/>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Ο/Οι ηλεκτρολογικοί πίνακες να διαθέτουν απαραίτητα ρελέ διαφυγής και αυτόματες ασφάλειες. Επίσης, για τον καλύτερο φωτισμό των χώρων να διαθέτει  ικανό  αριθμό φωτιστικών με λαμπτήρες φθορίου για εξοικονόμηση ενέργειας. </w:t>
      </w:r>
    </w:p>
    <w:p w:rsidR="006B1B11" w:rsidRDefault="006B1B11" w:rsidP="006B1B11">
      <w:pPr>
        <w:pStyle w:val="a5"/>
        <w:numPr>
          <w:ilvl w:val="0"/>
          <w:numId w:val="7"/>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Να διαθέτει θυροτηλεόραση για την επικοινωνία και τον έλεγχο της πόρτας εισόδου.</w:t>
      </w:r>
    </w:p>
    <w:p w:rsidR="006B1B11" w:rsidRDefault="006B1B11" w:rsidP="006B1B11">
      <w:pPr>
        <w:pStyle w:val="a5"/>
        <w:numPr>
          <w:ilvl w:val="0"/>
          <w:numId w:val="7"/>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θα διαθέτει δίκτυο κεντρικής  κεραίας  (ενισχυτή – κεραία) για χρήση   </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xml:space="preserve">             τηλεόρασης στους χώρους συγκέντρωσης.</w:t>
      </w:r>
    </w:p>
    <w:p w:rsidR="006B1B11" w:rsidRDefault="006B1B11" w:rsidP="006B1B11">
      <w:pPr>
        <w:pStyle w:val="a5"/>
        <w:numPr>
          <w:ilvl w:val="0"/>
          <w:numId w:val="7"/>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να διαθέτει κλιματιστικά μηχανήματα σε κάθε χώρο ή τις απαιτούμενες παροχές ρεύματος για την τοποθέτησή τους.</w:t>
      </w:r>
    </w:p>
    <w:p w:rsidR="006B1B11" w:rsidRDefault="006B1B11" w:rsidP="006B1B11">
      <w:pPr>
        <w:pStyle w:val="a5"/>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Να διαθέτει σύστημα πυρανίχνευσης και φωτιστικά ασφαλείας σε όλους τους χώρους.</w:t>
      </w:r>
    </w:p>
    <w:p w:rsidR="006B1B11" w:rsidRDefault="006B1B11" w:rsidP="006B1B11">
      <w:pPr>
        <w:pStyle w:val="a5"/>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Να διαθέτει δίκτυο  τηλεφωνικών γραμμών (utp κατ 5e) σε όλους τους      </w:t>
      </w:r>
    </w:p>
    <w:p w:rsidR="006B1B11" w:rsidRDefault="006B1B11" w:rsidP="006B1B11">
      <w:pPr>
        <w:autoSpaceDE w:val="0"/>
        <w:autoSpaceDN w:val="0"/>
        <w:adjustRightInd w:val="0"/>
        <w:spacing w:after="0" w:line="240" w:lineRule="auto"/>
        <w:ind w:left="1440"/>
        <w:jc w:val="both"/>
        <w:rPr>
          <w:rFonts w:ascii="Calibri" w:hAnsi="Calibri" w:cs="Calibri"/>
          <w:sz w:val="24"/>
          <w:szCs w:val="24"/>
        </w:rPr>
      </w:pPr>
      <w:r>
        <w:rPr>
          <w:rFonts w:ascii="Calibri" w:hAnsi="Calibri" w:cs="Calibri"/>
          <w:sz w:val="24"/>
          <w:szCs w:val="24"/>
        </w:rPr>
        <w:t>Χώρους για τη δυνατότητα σύνδεσης(τηλεφωνικού κέντρου), το οποίο  θα καταλήγει σε κεντρικό ερμάριο τερματισμένο σε patch panel  ( δύο θέσεις ανά χώρο).</w:t>
      </w:r>
    </w:p>
    <w:p w:rsidR="006B1B11" w:rsidRDefault="006B1B11" w:rsidP="006B1B11">
      <w:pPr>
        <w:pStyle w:val="a5"/>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Να διαθέτει δίκτυο υπολογιστών (δομημένη διάταξη καλωδίωσης utp    </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xml:space="preserve">              κατ 5e) σε όλους τους χώρους ,το οποίο θα καταλήγει σε κεντρικό    </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xml:space="preserve">              ερμάριο τερματισμένο σε patch panel (δυο ανεξάρτητες θέσεις ανά     </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xml:space="preserve">              χώρο).Το εν λόγω δίκτυο θα είναι πιστοποιημένο για ταχύτητες   </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xml:space="preserve">              100Mbps.</w:t>
      </w:r>
    </w:p>
    <w:p w:rsidR="006B1B11" w:rsidRDefault="006B1B11" w:rsidP="006B1B11">
      <w:pPr>
        <w:pStyle w:val="a5"/>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Τα δυο ερμάρια (τηλεφωνίας και Υπολογιστών) θα βρίσκονται σε κοντινή απόσταση μικρότερη του ενός(1) μέτρου.</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xml:space="preserve">             Επίσης, τα ερμάρια θα τροφοδοτούνται:</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b/>
          <w:sz w:val="24"/>
          <w:szCs w:val="24"/>
        </w:rPr>
        <w:t xml:space="preserve">      α)</w:t>
      </w:r>
      <w:r>
        <w:rPr>
          <w:rFonts w:ascii="Calibri" w:hAnsi="Calibri" w:cs="Calibri"/>
          <w:sz w:val="24"/>
          <w:szCs w:val="24"/>
        </w:rPr>
        <w:t xml:space="preserve">    με ανεξάρτητη αυτόνομη παροχή ρεύματος 230V,16A (άμεση σύνδεση </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xml:space="preserve">              από τον κεντρικό πίνακα) και</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b/>
          <w:sz w:val="24"/>
          <w:szCs w:val="24"/>
        </w:rPr>
        <w:t xml:space="preserve">      β)</w:t>
      </w:r>
      <w:r>
        <w:rPr>
          <w:rFonts w:ascii="Calibri" w:hAnsi="Calibri" w:cs="Calibri"/>
          <w:sz w:val="24"/>
          <w:szCs w:val="24"/>
        </w:rPr>
        <w:t xml:space="preserve">    στο ερμάριο των τηλεφωνικών γραμμών θα τερματίζονται τέσσερις (4)   </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xml:space="preserve">              γραμμές για σύνδεση με παρόχους τηλεφωνίας. </w:t>
      </w:r>
    </w:p>
    <w:p w:rsidR="006B1B11" w:rsidRDefault="006B1B11" w:rsidP="006B1B11">
      <w:pPr>
        <w:pStyle w:val="a5"/>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Να διαθέτει πλήρες δίκτυο συναγερμού (καλωδίωση σε κάθε ανοιγόμενη πόρτα και παράθυρο. Επίσης εσωτερικό δίκτυο για ανιχνευτέs κίνησης (ραντάρ). </w:t>
      </w:r>
    </w:p>
    <w:p w:rsidR="006B1B11" w:rsidRDefault="006B1B11" w:rsidP="006B1B11">
      <w:pPr>
        <w:pStyle w:val="a5"/>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Να διαθέτει τουλάχιστον δύο χώρους στάθμευσης. </w:t>
      </w:r>
    </w:p>
    <w:p w:rsidR="006B1B11" w:rsidRDefault="006B1B11" w:rsidP="006B1B11">
      <w:pPr>
        <w:pStyle w:val="a5"/>
        <w:autoSpaceDE w:val="0"/>
        <w:autoSpaceDN w:val="0"/>
        <w:adjustRightInd w:val="0"/>
        <w:spacing w:after="0" w:line="240" w:lineRule="auto"/>
        <w:ind w:left="1440"/>
        <w:jc w:val="both"/>
        <w:rPr>
          <w:rFonts w:ascii="Calibri" w:hAnsi="Calibri" w:cs="Calibri"/>
          <w:sz w:val="24"/>
          <w:szCs w:val="24"/>
        </w:rPr>
      </w:pPr>
    </w:p>
    <w:p w:rsidR="006B1B11" w:rsidRDefault="006B1B11" w:rsidP="006B1B11">
      <w:pPr>
        <w:pStyle w:val="a5"/>
        <w:autoSpaceDE w:val="0"/>
        <w:autoSpaceDN w:val="0"/>
        <w:adjustRightInd w:val="0"/>
        <w:spacing w:after="0" w:line="240" w:lineRule="auto"/>
        <w:ind w:left="1211"/>
        <w:rPr>
          <w:rFonts w:ascii="Calibri" w:hAnsi="Calibri" w:cs="Calibri"/>
          <w:sz w:val="24"/>
          <w:szCs w:val="24"/>
        </w:rPr>
      </w:pPr>
    </w:p>
    <w:p w:rsidR="006B1B11" w:rsidRDefault="006B1B11" w:rsidP="006B1B11">
      <w:pPr>
        <w:pStyle w:val="a5"/>
        <w:autoSpaceDE w:val="0"/>
        <w:autoSpaceDN w:val="0"/>
        <w:adjustRightInd w:val="0"/>
        <w:spacing w:after="0" w:line="240" w:lineRule="auto"/>
        <w:ind w:left="1211"/>
        <w:rPr>
          <w:rFonts w:ascii="Calibri" w:hAnsi="Calibri" w:cs="Calibri"/>
          <w:sz w:val="24"/>
          <w:szCs w:val="24"/>
        </w:rPr>
      </w:pPr>
    </w:p>
    <w:p w:rsidR="006B1B11" w:rsidRDefault="006B1B11" w:rsidP="006B1B11">
      <w:pPr>
        <w:autoSpaceDE w:val="0"/>
        <w:autoSpaceDN w:val="0"/>
        <w:adjustRightInd w:val="0"/>
        <w:spacing w:after="0" w:line="240" w:lineRule="auto"/>
        <w:jc w:val="both"/>
        <w:rPr>
          <w:rFonts w:ascii="Calibri" w:hAnsi="Calibri" w:cs="Calibri"/>
          <w:sz w:val="24"/>
          <w:szCs w:val="24"/>
        </w:rPr>
      </w:pPr>
    </w:p>
    <w:p w:rsidR="006B1B11" w:rsidRDefault="006B1B11" w:rsidP="006B1B11">
      <w:pPr>
        <w:autoSpaceDE w:val="0"/>
        <w:autoSpaceDN w:val="0"/>
        <w:adjustRightInd w:val="0"/>
        <w:spacing w:after="0" w:line="240" w:lineRule="auto"/>
        <w:jc w:val="both"/>
        <w:rPr>
          <w:rFonts w:ascii="Calibri" w:hAnsi="Calibri" w:cs="Calibri"/>
          <w:sz w:val="24"/>
          <w:szCs w:val="24"/>
        </w:rPr>
      </w:pPr>
    </w:p>
    <w:p w:rsidR="006B1B11" w:rsidRDefault="006B1B11" w:rsidP="006B1B11">
      <w:pPr>
        <w:autoSpaceDE w:val="0"/>
        <w:autoSpaceDN w:val="0"/>
        <w:adjustRightInd w:val="0"/>
        <w:spacing w:after="0" w:line="240" w:lineRule="auto"/>
        <w:jc w:val="both"/>
        <w:rPr>
          <w:rFonts w:ascii="Calibri" w:hAnsi="Calibri" w:cs="Calibri"/>
          <w:b/>
          <w:bCs/>
          <w:sz w:val="24"/>
          <w:szCs w:val="24"/>
          <w:u w:val="single"/>
        </w:rPr>
      </w:pPr>
      <w:r>
        <w:rPr>
          <w:rFonts w:ascii="Calibri" w:hAnsi="Calibri" w:cs="Calibri"/>
          <w:b/>
          <w:bCs/>
          <w:sz w:val="24"/>
          <w:szCs w:val="24"/>
          <w:u w:val="single"/>
        </w:rPr>
        <w:t>Δικαιολογητικά</w:t>
      </w:r>
    </w:p>
    <w:p w:rsidR="006B1B11" w:rsidRDefault="006B1B11" w:rsidP="006B1B11">
      <w:pPr>
        <w:pStyle w:val="a5"/>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Αντίγραφο οικοδομικής άδειας</w:t>
      </w:r>
    </w:p>
    <w:p w:rsidR="006B1B11" w:rsidRDefault="006B1B11" w:rsidP="006B1B11">
      <w:pPr>
        <w:pStyle w:val="a5"/>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Αντίγραφα των αρχιτεκτονικών κατόψεων, όψεων και τομών του ακινήτου.</w:t>
      </w:r>
    </w:p>
    <w:p w:rsidR="006B1B11" w:rsidRDefault="006B1B11" w:rsidP="006B1B11">
      <w:pPr>
        <w:pStyle w:val="a5"/>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Αντίγραφα σχεδίων ξυλότυπων και τεύχους στατικής μελέτης.</w:t>
      </w:r>
    </w:p>
    <w:p w:rsidR="006B1B11" w:rsidRDefault="006B1B11" w:rsidP="006B1B11">
      <w:pPr>
        <w:pStyle w:val="a5"/>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Αντίγραφα ηλεκτρομηχανολογικών σχεδίων.</w:t>
      </w:r>
    </w:p>
    <w:p w:rsidR="006B1B11" w:rsidRDefault="006B1B11" w:rsidP="006B1B11">
      <w:pPr>
        <w:pStyle w:val="a5"/>
        <w:numPr>
          <w:ilvl w:val="0"/>
          <w:numId w:val="8"/>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Δήλωση του επιβλέποντα μηχανικού του ακινήτου που θα δηλώνει ότι η κατασκευή έχει γίνει σύμφωνα με τα εγκεκριμένα σχέδια της    </w:t>
      </w:r>
    </w:p>
    <w:p w:rsidR="006B1B11" w:rsidRDefault="006B1B11" w:rsidP="006B1B11">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 xml:space="preserve">             οικοδομικής άδειας.</w:t>
      </w:r>
    </w:p>
    <w:p w:rsidR="006B1B11" w:rsidRDefault="006B1B11" w:rsidP="006B1B11">
      <w:pPr>
        <w:autoSpaceDE w:val="0"/>
        <w:autoSpaceDN w:val="0"/>
        <w:adjustRightInd w:val="0"/>
        <w:spacing w:after="0" w:line="240" w:lineRule="auto"/>
        <w:ind w:left="360"/>
        <w:jc w:val="both"/>
        <w:rPr>
          <w:rFonts w:ascii="Calibri" w:hAnsi="Calibri" w:cs="Calibri"/>
          <w:sz w:val="24"/>
          <w:szCs w:val="24"/>
        </w:rPr>
      </w:pPr>
      <w:r>
        <w:rPr>
          <w:rFonts w:ascii="Calibri" w:hAnsi="Calibri" w:cs="Calibri"/>
          <w:b/>
          <w:sz w:val="24"/>
          <w:szCs w:val="24"/>
        </w:rPr>
        <w:t>Σημείωση:</w:t>
      </w:r>
      <w:r>
        <w:rPr>
          <w:rFonts w:ascii="Calibri" w:hAnsi="Calibri" w:cs="Calibri"/>
          <w:sz w:val="24"/>
          <w:szCs w:val="24"/>
        </w:rPr>
        <w:t xml:space="preserve"> όλα τα αναφερόμενα πρέπει να είναι επικυρωμένα από το τμήμα πολεοδομικών εφαρμογών του δήμου.</w:t>
      </w:r>
    </w:p>
    <w:p w:rsidR="006B1B11" w:rsidRDefault="006B1B11" w:rsidP="006B1B11">
      <w:pPr>
        <w:autoSpaceDE w:val="0"/>
        <w:autoSpaceDN w:val="0"/>
        <w:adjustRightInd w:val="0"/>
        <w:spacing w:after="0" w:line="240" w:lineRule="auto"/>
        <w:ind w:left="360"/>
        <w:jc w:val="both"/>
        <w:rPr>
          <w:rFonts w:ascii="Calibri" w:hAnsi="Calibri" w:cs="Calibri"/>
          <w:sz w:val="24"/>
          <w:szCs w:val="24"/>
        </w:rPr>
      </w:pPr>
    </w:p>
    <w:p w:rsidR="006B1B11" w:rsidRDefault="006B1B11" w:rsidP="006B1B11">
      <w:pPr>
        <w:autoSpaceDE w:val="0"/>
        <w:autoSpaceDN w:val="0"/>
        <w:adjustRightInd w:val="0"/>
        <w:spacing w:after="0" w:line="240" w:lineRule="auto"/>
        <w:ind w:left="360"/>
        <w:jc w:val="both"/>
        <w:rPr>
          <w:rFonts w:ascii="Calibri" w:hAnsi="Calibri" w:cs="Calibri"/>
          <w:sz w:val="24"/>
          <w:szCs w:val="24"/>
        </w:rPr>
      </w:pPr>
      <w:r>
        <w:rPr>
          <w:rFonts w:ascii="Calibri" w:hAnsi="Calibri" w:cs="Calibri"/>
          <w:sz w:val="24"/>
          <w:szCs w:val="24"/>
        </w:rPr>
        <w:t xml:space="preserve">                                                                            </w:t>
      </w:r>
    </w:p>
    <w:p w:rsidR="006B1B11" w:rsidRDefault="006B1B11" w:rsidP="006B1B11">
      <w:pPr>
        <w:autoSpaceDE w:val="0"/>
        <w:autoSpaceDN w:val="0"/>
        <w:adjustRightInd w:val="0"/>
        <w:spacing w:after="0" w:line="240" w:lineRule="auto"/>
        <w:ind w:left="360"/>
        <w:jc w:val="both"/>
        <w:rPr>
          <w:rFonts w:ascii="Calibri" w:hAnsi="Calibri" w:cs="Calibri"/>
          <w:sz w:val="24"/>
          <w:szCs w:val="24"/>
        </w:rPr>
      </w:pPr>
      <w:r>
        <w:rPr>
          <w:rFonts w:ascii="Calibri" w:hAnsi="Calibri" w:cs="Calibri"/>
          <w:sz w:val="24"/>
          <w:szCs w:val="24"/>
        </w:rPr>
        <w:t xml:space="preserve">                                                                                                               Ο Συντάξας</w:t>
      </w:r>
    </w:p>
    <w:p w:rsidR="006B1B11" w:rsidRDefault="006B1B11" w:rsidP="006B1B11">
      <w:pPr>
        <w:autoSpaceDE w:val="0"/>
        <w:autoSpaceDN w:val="0"/>
        <w:adjustRightInd w:val="0"/>
        <w:spacing w:after="0" w:line="240" w:lineRule="auto"/>
        <w:ind w:left="360"/>
        <w:jc w:val="both"/>
        <w:rPr>
          <w:rFonts w:ascii="Calibri" w:hAnsi="Calibri" w:cs="Calibri"/>
          <w:sz w:val="24"/>
          <w:szCs w:val="24"/>
        </w:rPr>
      </w:pPr>
    </w:p>
    <w:p w:rsidR="006B1B11" w:rsidRDefault="006B1B11" w:rsidP="006B1B11">
      <w:pPr>
        <w:autoSpaceDE w:val="0"/>
        <w:autoSpaceDN w:val="0"/>
        <w:adjustRightInd w:val="0"/>
        <w:spacing w:after="0" w:line="240" w:lineRule="auto"/>
        <w:ind w:left="360"/>
        <w:jc w:val="both"/>
        <w:rPr>
          <w:rFonts w:ascii="Calibri" w:hAnsi="Calibri" w:cs="Calibri"/>
          <w:sz w:val="24"/>
          <w:szCs w:val="24"/>
        </w:rPr>
      </w:pPr>
    </w:p>
    <w:p w:rsidR="006B1B11" w:rsidRDefault="006B1B11" w:rsidP="006B1B11">
      <w:pPr>
        <w:autoSpaceDE w:val="0"/>
        <w:autoSpaceDN w:val="0"/>
        <w:adjustRightInd w:val="0"/>
        <w:spacing w:after="0" w:line="240" w:lineRule="auto"/>
        <w:ind w:left="360"/>
        <w:jc w:val="both"/>
        <w:rPr>
          <w:rFonts w:ascii="Calibri" w:hAnsi="Calibri" w:cs="Calibri"/>
          <w:sz w:val="24"/>
          <w:szCs w:val="24"/>
        </w:rPr>
      </w:pPr>
    </w:p>
    <w:p w:rsidR="006B1B11" w:rsidRDefault="006B1B11" w:rsidP="006B1B11">
      <w:pPr>
        <w:autoSpaceDE w:val="0"/>
        <w:autoSpaceDN w:val="0"/>
        <w:adjustRightInd w:val="0"/>
        <w:spacing w:after="0" w:line="240" w:lineRule="auto"/>
        <w:ind w:left="360"/>
        <w:jc w:val="both"/>
        <w:rPr>
          <w:rFonts w:ascii="Calibri" w:hAnsi="Calibri" w:cs="Calibri"/>
          <w:sz w:val="24"/>
          <w:szCs w:val="24"/>
        </w:rPr>
      </w:pPr>
    </w:p>
    <w:p w:rsidR="006B1B11" w:rsidRDefault="006B1B11" w:rsidP="006B1B11">
      <w:pPr>
        <w:autoSpaceDE w:val="0"/>
        <w:autoSpaceDN w:val="0"/>
        <w:adjustRightInd w:val="0"/>
        <w:spacing w:after="0" w:line="240" w:lineRule="auto"/>
        <w:ind w:left="360"/>
        <w:jc w:val="both"/>
        <w:rPr>
          <w:rFonts w:ascii="Calibri" w:hAnsi="Calibri" w:cs="Calibri"/>
          <w:sz w:val="24"/>
          <w:szCs w:val="24"/>
        </w:rPr>
      </w:pPr>
      <w:r>
        <w:rPr>
          <w:rFonts w:ascii="Calibri" w:hAnsi="Calibri" w:cs="Calibri"/>
          <w:sz w:val="24"/>
          <w:szCs w:val="24"/>
        </w:rPr>
        <w:t xml:space="preserve">                                                                                                       Γεώργιος Ζερβούδης</w:t>
      </w:r>
    </w:p>
    <w:p w:rsidR="006B1B11" w:rsidRDefault="006B1B11" w:rsidP="006B1B11">
      <w:pPr>
        <w:autoSpaceDE w:val="0"/>
        <w:autoSpaceDN w:val="0"/>
        <w:adjustRightInd w:val="0"/>
        <w:spacing w:after="0" w:line="240" w:lineRule="auto"/>
        <w:ind w:left="360"/>
        <w:jc w:val="both"/>
        <w:rPr>
          <w:rFonts w:ascii="Calibri" w:hAnsi="Calibri" w:cs="Calibri"/>
          <w:sz w:val="24"/>
          <w:szCs w:val="24"/>
        </w:rPr>
      </w:pPr>
      <w:r>
        <w:rPr>
          <w:rFonts w:ascii="Calibri" w:hAnsi="Calibri" w:cs="Calibri"/>
          <w:sz w:val="24"/>
          <w:szCs w:val="24"/>
        </w:rPr>
        <w:t xml:space="preserve">                                                                                               Μηχανολόγος Μηχανικός ΤΕ</w:t>
      </w:r>
    </w:p>
    <w:p w:rsidR="006B1B11" w:rsidRDefault="006B1B11" w:rsidP="006B1B11">
      <w:pPr>
        <w:tabs>
          <w:tab w:val="left" w:pos="360"/>
        </w:tabs>
        <w:jc w:val="both"/>
        <w:rPr>
          <w:sz w:val="24"/>
          <w:szCs w:val="24"/>
        </w:rPr>
      </w:pPr>
      <w:r>
        <w:rPr>
          <w:sz w:val="24"/>
          <w:szCs w:val="24"/>
        </w:rPr>
        <w:t xml:space="preserve"> </w:t>
      </w:r>
    </w:p>
    <w:p w:rsidR="006B1B11" w:rsidRDefault="006B1B11" w:rsidP="006B1B11">
      <w:pPr>
        <w:tabs>
          <w:tab w:val="left" w:pos="360"/>
        </w:tabs>
        <w:jc w:val="both"/>
        <w:rPr>
          <w:sz w:val="24"/>
          <w:szCs w:val="24"/>
        </w:rPr>
      </w:pPr>
    </w:p>
    <w:p w:rsidR="006B1B11" w:rsidRDefault="006B1B11" w:rsidP="006B1B11">
      <w:pPr>
        <w:tabs>
          <w:tab w:val="left" w:pos="360"/>
        </w:tabs>
        <w:jc w:val="both"/>
        <w:rPr>
          <w:sz w:val="24"/>
          <w:szCs w:val="24"/>
        </w:rPr>
      </w:pPr>
    </w:p>
    <w:p w:rsidR="00260ADC" w:rsidRDefault="00260ADC" w:rsidP="006B1B11">
      <w:pPr>
        <w:tabs>
          <w:tab w:val="left" w:pos="360"/>
        </w:tabs>
        <w:jc w:val="both"/>
        <w:rPr>
          <w:sz w:val="24"/>
          <w:szCs w:val="24"/>
        </w:rPr>
      </w:pPr>
    </w:p>
    <w:p w:rsidR="00260ADC" w:rsidRDefault="00260ADC" w:rsidP="006B1B11">
      <w:pPr>
        <w:tabs>
          <w:tab w:val="left" w:pos="360"/>
        </w:tabs>
        <w:jc w:val="both"/>
        <w:rPr>
          <w:sz w:val="24"/>
          <w:szCs w:val="24"/>
        </w:rPr>
      </w:pPr>
    </w:p>
    <w:p w:rsidR="00260ADC" w:rsidRDefault="00260ADC" w:rsidP="006B1B11">
      <w:pPr>
        <w:tabs>
          <w:tab w:val="left" w:pos="360"/>
        </w:tabs>
        <w:jc w:val="both"/>
        <w:rPr>
          <w:sz w:val="24"/>
          <w:szCs w:val="24"/>
        </w:rPr>
      </w:pPr>
    </w:p>
    <w:p w:rsidR="00260ADC" w:rsidRDefault="00260ADC" w:rsidP="006B1B11">
      <w:pPr>
        <w:tabs>
          <w:tab w:val="left" w:pos="360"/>
        </w:tabs>
        <w:jc w:val="both"/>
        <w:rPr>
          <w:sz w:val="24"/>
          <w:szCs w:val="24"/>
        </w:rPr>
      </w:pPr>
    </w:p>
    <w:p w:rsidR="00260ADC" w:rsidRDefault="00260ADC" w:rsidP="006B1B11">
      <w:pPr>
        <w:tabs>
          <w:tab w:val="left" w:pos="360"/>
        </w:tabs>
        <w:jc w:val="both"/>
        <w:rPr>
          <w:sz w:val="24"/>
          <w:szCs w:val="24"/>
        </w:rPr>
      </w:pPr>
    </w:p>
    <w:p w:rsidR="00260ADC" w:rsidRDefault="00260ADC" w:rsidP="006B1B11">
      <w:pPr>
        <w:tabs>
          <w:tab w:val="left" w:pos="360"/>
        </w:tabs>
        <w:jc w:val="both"/>
        <w:rPr>
          <w:sz w:val="24"/>
          <w:szCs w:val="24"/>
        </w:rPr>
      </w:pPr>
    </w:p>
    <w:p w:rsidR="00260ADC" w:rsidRDefault="00260ADC" w:rsidP="006B1B11">
      <w:pPr>
        <w:tabs>
          <w:tab w:val="left" w:pos="360"/>
        </w:tabs>
        <w:jc w:val="both"/>
        <w:rPr>
          <w:sz w:val="24"/>
          <w:szCs w:val="24"/>
        </w:rPr>
      </w:pPr>
    </w:p>
    <w:p w:rsidR="00260ADC" w:rsidRDefault="00260ADC" w:rsidP="006B1B11">
      <w:pPr>
        <w:tabs>
          <w:tab w:val="left" w:pos="360"/>
        </w:tabs>
        <w:jc w:val="both"/>
        <w:rPr>
          <w:sz w:val="24"/>
          <w:szCs w:val="24"/>
        </w:rPr>
      </w:pPr>
    </w:p>
    <w:p w:rsidR="00260ADC" w:rsidRDefault="00260ADC" w:rsidP="006B1B11">
      <w:pPr>
        <w:tabs>
          <w:tab w:val="left" w:pos="360"/>
        </w:tabs>
        <w:jc w:val="both"/>
        <w:rPr>
          <w:sz w:val="24"/>
          <w:szCs w:val="24"/>
        </w:rPr>
      </w:pPr>
    </w:p>
    <w:p w:rsidR="00260ADC" w:rsidRDefault="00260ADC" w:rsidP="006B1B11">
      <w:pPr>
        <w:tabs>
          <w:tab w:val="left" w:pos="360"/>
        </w:tabs>
        <w:jc w:val="both"/>
        <w:rPr>
          <w:sz w:val="24"/>
          <w:szCs w:val="24"/>
        </w:rPr>
      </w:pPr>
    </w:p>
    <w:p w:rsidR="00260ADC" w:rsidRDefault="00260ADC" w:rsidP="006B1B11">
      <w:pPr>
        <w:tabs>
          <w:tab w:val="left" w:pos="360"/>
        </w:tabs>
        <w:jc w:val="both"/>
        <w:rPr>
          <w:sz w:val="24"/>
          <w:szCs w:val="24"/>
        </w:rPr>
      </w:pPr>
    </w:p>
    <w:p w:rsidR="00631643" w:rsidRDefault="00631643" w:rsidP="006B1B11">
      <w:pPr>
        <w:tabs>
          <w:tab w:val="left" w:pos="360"/>
        </w:tabs>
        <w:jc w:val="both"/>
        <w:rPr>
          <w:sz w:val="24"/>
          <w:szCs w:val="24"/>
        </w:rPr>
      </w:pPr>
    </w:p>
    <w:p w:rsidR="003B0DFE" w:rsidRPr="00DE5FBC" w:rsidRDefault="00A35132" w:rsidP="00A35132">
      <w:pPr>
        <w:rPr>
          <w:sz w:val="24"/>
          <w:szCs w:val="24"/>
        </w:rPr>
      </w:pPr>
      <w:r w:rsidRPr="007912D0">
        <w:rPr>
          <w:b/>
          <w:bCs/>
          <w:sz w:val="24"/>
          <w:szCs w:val="24"/>
        </w:rPr>
        <w:t xml:space="preserve">                                                    </w:t>
      </w:r>
      <w:r w:rsidRPr="007912D0">
        <w:rPr>
          <w:b/>
          <w:bCs/>
          <w:sz w:val="24"/>
          <w:szCs w:val="24"/>
          <w:u w:val="single"/>
        </w:rPr>
        <w:t xml:space="preserve"> </w:t>
      </w:r>
      <w:r w:rsidR="000E3D1B" w:rsidRPr="00DE5FBC">
        <w:rPr>
          <w:b/>
          <w:bCs/>
          <w:sz w:val="24"/>
          <w:szCs w:val="24"/>
          <w:u w:val="single"/>
        </w:rPr>
        <w:t>ΠΑΡΑΡΤΗΜΑ Α</w:t>
      </w:r>
    </w:p>
    <w:p w:rsidR="003B0DFE" w:rsidRDefault="003B0DFE" w:rsidP="003B0DFE">
      <w:pPr>
        <w:rPr>
          <w:b/>
          <w:bCs/>
          <w:sz w:val="24"/>
          <w:szCs w:val="24"/>
        </w:rPr>
      </w:pPr>
      <w:r>
        <w:rPr>
          <w:b/>
          <w:bCs/>
          <w:sz w:val="28"/>
          <w:szCs w:val="28"/>
        </w:rPr>
        <w:t>Ψ.Ν.Α. “ΔΡΟΜΟΚΑΪΤΕΙΟ”</w:t>
      </w:r>
      <w:r>
        <w:rPr>
          <w:b/>
          <w:bCs/>
          <w:sz w:val="24"/>
          <w:szCs w:val="24"/>
        </w:rPr>
        <w:t xml:space="preserve">                                                                                      </w:t>
      </w:r>
      <w:r>
        <w:rPr>
          <w:b/>
          <w:bCs/>
          <w:sz w:val="26"/>
          <w:szCs w:val="26"/>
        </w:rPr>
        <w:t>ΔΙΕΎΘΥΝΣΉ ΤΕΧΝΙΚΗΣ ΥΠΗΡΕΣΙΑΣ</w:t>
      </w:r>
    </w:p>
    <w:p w:rsidR="003B0DFE" w:rsidRDefault="003B0DFE" w:rsidP="003B0DFE">
      <w:pPr>
        <w:rPr>
          <w:b/>
          <w:bCs/>
        </w:rPr>
      </w:pPr>
    </w:p>
    <w:p w:rsidR="003B0DFE" w:rsidRPr="009655C5" w:rsidRDefault="003B0DFE" w:rsidP="009655C5">
      <w:pPr>
        <w:rPr>
          <w:b/>
          <w:bCs/>
          <w:sz w:val="26"/>
          <w:szCs w:val="26"/>
        </w:rPr>
      </w:pPr>
      <w:r>
        <w:rPr>
          <w:b/>
          <w:bCs/>
          <w:sz w:val="26"/>
          <w:szCs w:val="26"/>
        </w:rPr>
        <w:t xml:space="preserve">                             ΠΡΟΔΙΑΓΡΑΦΕΣ ΓΙΑ ΚΕΝΤΡΟ ΨΥΧΙΚΗΣ ΥΓΕΙΑΣ</w:t>
      </w:r>
    </w:p>
    <w:p w:rsidR="00631643" w:rsidRDefault="00631643" w:rsidP="006B1B11">
      <w:pPr>
        <w:tabs>
          <w:tab w:val="left" w:pos="360"/>
        </w:tabs>
        <w:jc w:val="both"/>
        <w:rPr>
          <w:sz w:val="24"/>
          <w:szCs w:val="24"/>
        </w:rPr>
      </w:pPr>
    </w:p>
    <w:p w:rsidR="00631643" w:rsidRDefault="003200DB" w:rsidP="006B1B11">
      <w:pPr>
        <w:tabs>
          <w:tab w:val="left" w:pos="360"/>
        </w:tabs>
        <w:jc w:val="both"/>
        <w:rPr>
          <w:sz w:val="24"/>
          <w:szCs w:val="24"/>
        </w:rPr>
      </w:pPr>
      <w:r>
        <w:rPr>
          <w:noProof/>
          <w:lang w:eastAsia="el-GR"/>
        </w:rPr>
        <w:drawing>
          <wp:inline distT="0" distB="0" distL="0" distR="0">
            <wp:extent cx="5274310" cy="4930140"/>
            <wp:effectExtent l="0" t="0" r="2540" b="3810"/>
            <wp:docPr id="2" name="Εικόνα 2"/>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930140"/>
                    </a:xfrm>
                    <a:prstGeom prst="rect">
                      <a:avLst/>
                    </a:prstGeom>
                    <a:solidFill>
                      <a:srgbClr val="FFFFFF"/>
                    </a:solidFill>
                  </pic:spPr>
                </pic:pic>
              </a:graphicData>
            </a:graphic>
          </wp:inline>
        </w:drawing>
      </w:r>
    </w:p>
    <w:p w:rsidR="008F1AFB" w:rsidRPr="009655C5" w:rsidRDefault="009655C5" w:rsidP="00C3165F">
      <w:pPr>
        <w:spacing w:after="0" w:line="240" w:lineRule="auto"/>
        <w:rPr>
          <w:rFonts w:ascii="Arial" w:eastAsia="Times New Roman" w:hAnsi="Arial" w:cs="Arial"/>
          <w:b/>
          <w:color w:val="747265"/>
          <w:lang w:eastAsia="el-GR"/>
        </w:rPr>
      </w:pPr>
      <w:r w:rsidRPr="009655C5">
        <w:rPr>
          <w:rFonts w:ascii="Arial" w:eastAsia="Times New Roman" w:hAnsi="Arial" w:cs="Arial"/>
          <w:b/>
          <w:color w:val="747265"/>
          <w:lang w:eastAsia="el-GR"/>
        </w:rPr>
        <w:t>Σημείωση:</w:t>
      </w:r>
    </w:p>
    <w:p w:rsidR="009655C5" w:rsidRPr="009655C5" w:rsidRDefault="009655C5" w:rsidP="00C3165F">
      <w:pPr>
        <w:spacing w:after="0" w:line="240" w:lineRule="auto"/>
        <w:rPr>
          <w:rFonts w:ascii="Arial" w:eastAsia="Times New Roman" w:hAnsi="Arial" w:cs="Arial"/>
          <w:b/>
          <w:color w:val="747265"/>
          <w:lang w:eastAsia="el-GR"/>
        </w:rPr>
      </w:pPr>
    </w:p>
    <w:p w:rsidR="009655C5" w:rsidRPr="009655C5" w:rsidRDefault="009655C5" w:rsidP="00C3165F">
      <w:pPr>
        <w:spacing w:after="0" w:line="240" w:lineRule="auto"/>
        <w:rPr>
          <w:rFonts w:ascii="Arial" w:eastAsia="Times New Roman" w:hAnsi="Arial" w:cs="Arial"/>
          <w:b/>
          <w:color w:val="747265"/>
          <w:lang w:eastAsia="el-GR"/>
        </w:rPr>
      </w:pPr>
      <w:r w:rsidRPr="009655C5">
        <w:rPr>
          <w:rFonts w:ascii="Arial" w:eastAsia="Times New Roman" w:hAnsi="Arial" w:cs="Arial"/>
          <w:b/>
          <w:color w:val="747265"/>
          <w:lang w:eastAsia="el-GR"/>
        </w:rPr>
        <w:t>Η συνολική επιφάνεια του ακινήτου έχει τη δυνατότητα απόκλισης όσον αφορά στην υπέρβαση έως 10%.</w:t>
      </w:r>
    </w:p>
    <w:sectPr w:rsidR="009655C5" w:rsidRPr="009655C5" w:rsidSect="000F162D">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B7B" w:rsidRDefault="00CA5B7B" w:rsidP="00C634E3">
      <w:pPr>
        <w:spacing w:after="0" w:line="240" w:lineRule="auto"/>
      </w:pPr>
      <w:r>
        <w:separator/>
      </w:r>
    </w:p>
  </w:endnote>
  <w:endnote w:type="continuationSeparator" w:id="0">
    <w:p w:rsidR="00CA5B7B" w:rsidRDefault="00CA5B7B" w:rsidP="00C63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2408"/>
      <w:docPartObj>
        <w:docPartGallery w:val="Page Numbers (Bottom of Page)"/>
        <w:docPartUnique/>
      </w:docPartObj>
    </w:sdtPr>
    <w:sdtContent>
      <w:p w:rsidR="00A77692" w:rsidRDefault="008B6F4B">
        <w:pPr>
          <w:pStyle w:val="a7"/>
          <w:jc w:val="center"/>
        </w:pPr>
        <w:r>
          <w:fldChar w:fldCharType="begin"/>
        </w:r>
        <w:r w:rsidR="005827A7">
          <w:instrText xml:space="preserve"> PAGE   \* MERGEFORMAT </w:instrText>
        </w:r>
        <w:r>
          <w:fldChar w:fldCharType="separate"/>
        </w:r>
        <w:r w:rsidR="008409B0">
          <w:rPr>
            <w:noProof/>
          </w:rPr>
          <w:t>8</w:t>
        </w:r>
        <w:r>
          <w:rPr>
            <w:noProof/>
          </w:rPr>
          <w:fldChar w:fldCharType="end"/>
        </w:r>
      </w:p>
    </w:sdtContent>
  </w:sdt>
  <w:p w:rsidR="00EC56CF" w:rsidRDefault="00EC56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B7B" w:rsidRDefault="00CA5B7B" w:rsidP="00C634E3">
      <w:pPr>
        <w:spacing w:after="0" w:line="240" w:lineRule="auto"/>
      </w:pPr>
      <w:r>
        <w:separator/>
      </w:r>
    </w:p>
  </w:footnote>
  <w:footnote w:type="continuationSeparator" w:id="0">
    <w:p w:rsidR="00CA5B7B" w:rsidRDefault="00CA5B7B" w:rsidP="00C634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9E847F0"/>
    <w:multiLevelType w:val="hybridMultilevel"/>
    <w:tmpl w:val="5D6A35F0"/>
    <w:lvl w:ilvl="0" w:tplc="9B929AD4">
      <w:start w:val="1"/>
      <w:numFmt w:val="decimal"/>
      <w:lvlText w:val="%1."/>
      <w:lvlJc w:val="left"/>
      <w:pPr>
        <w:ind w:left="367" w:hanging="360"/>
      </w:pPr>
    </w:lvl>
    <w:lvl w:ilvl="1" w:tplc="04080019">
      <w:start w:val="1"/>
      <w:numFmt w:val="lowerLetter"/>
      <w:lvlText w:val="%2."/>
      <w:lvlJc w:val="left"/>
      <w:pPr>
        <w:ind w:left="1087" w:hanging="360"/>
      </w:pPr>
    </w:lvl>
    <w:lvl w:ilvl="2" w:tplc="0408001B">
      <w:start w:val="1"/>
      <w:numFmt w:val="lowerRoman"/>
      <w:lvlText w:val="%3."/>
      <w:lvlJc w:val="right"/>
      <w:pPr>
        <w:ind w:left="1807" w:hanging="180"/>
      </w:pPr>
    </w:lvl>
    <w:lvl w:ilvl="3" w:tplc="0408000F">
      <w:start w:val="1"/>
      <w:numFmt w:val="decimal"/>
      <w:lvlText w:val="%4."/>
      <w:lvlJc w:val="left"/>
      <w:pPr>
        <w:ind w:left="2527" w:hanging="360"/>
      </w:pPr>
    </w:lvl>
    <w:lvl w:ilvl="4" w:tplc="04080019">
      <w:start w:val="1"/>
      <w:numFmt w:val="lowerLetter"/>
      <w:lvlText w:val="%5."/>
      <w:lvlJc w:val="left"/>
      <w:pPr>
        <w:ind w:left="3247" w:hanging="360"/>
      </w:pPr>
    </w:lvl>
    <w:lvl w:ilvl="5" w:tplc="0408001B">
      <w:start w:val="1"/>
      <w:numFmt w:val="lowerRoman"/>
      <w:lvlText w:val="%6."/>
      <w:lvlJc w:val="right"/>
      <w:pPr>
        <w:ind w:left="3967" w:hanging="180"/>
      </w:pPr>
    </w:lvl>
    <w:lvl w:ilvl="6" w:tplc="0408000F">
      <w:start w:val="1"/>
      <w:numFmt w:val="decimal"/>
      <w:lvlText w:val="%7."/>
      <w:lvlJc w:val="left"/>
      <w:pPr>
        <w:ind w:left="4687" w:hanging="360"/>
      </w:pPr>
    </w:lvl>
    <w:lvl w:ilvl="7" w:tplc="04080019">
      <w:start w:val="1"/>
      <w:numFmt w:val="lowerLetter"/>
      <w:lvlText w:val="%8."/>
      <w:lvlJc w:val="left"/>
      <w:pPr>
        <w:ind w:left="5407" w:hanging="360"/>
      </w:pPr>
    </w:lvl>
    <w:lvl w:ilvl="8" w:tplc="0408001B">
      <w:start w:val="1"/>
      <w:numFmt w:val="lowerRoman"/>
      <w:lvlText w:val="%9."/>
      <w:lvlJc w:val="right"/>
      <w:pPr>
        <w:ind w:left="6127" w:hanging="180"/>
      </w:pPr>
    </w:lvl>
  </w:abstractNum>
  <w:abstractNum w:abstractNumId="2">
    <w:nsid w:val="411E5147"/>
    <w:multiLevelType w:val="hybridMultilevel"/>
    <w:tmpl w:val="6088D66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
    <w:nsid w:val="451501DA"/>
    <w:multiLevelType w:val="hybridMultilevel"/>
    <w:tmpl w:val="A95A78C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nsid w:val="4626723C"/>
    <w:multiLevelType w:val="hybridMultilevel"/>
    <w:tmpl w:val="EF78880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nsid w:val="4A817C50"/>
    <w:multiLevelType w:val="hybridMultilevel"/>
    <w:tmpl w:val="59301A0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559D30D7"/>
    <w:multiLevelType w:val="hybridMultilevel"/>
    <w:tmpl w:val="8878F61C"/>
    <w:lvl w:ilvl="0" w:tplc="48EE38DA">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6F821D4C"/>
    <w:multiLevelType w:val="hybridMultilevel"/>
    <w:tmpl w:val="8414999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856F90"/>
    <w:rsid w:val="0000187E"/>
    <w:rsid w:val="00002659"/>
    <w:rsid w:val="00050709"/>
    <w:rsid w:val="0006554D"/>
    <w:rsid w:val="00067E35"/>
    <w:rsid w:val="00074AB0"/>
    <w:rsid w:val="0009070C"/>
    <w:rsid w:val="00095D65"/>
    <w:rsid w:val="000A08F3"/>
    <w:rsid w:val="000C7AE4"/>
    <w:rsid w:val="000D023E"/>
    <w:rsid w:val="000D1C66"/>
    <w:rsid w:val="000E3B4D"/>
    <w:rsid w:val="000E3D1B"/>
    <w:rsid w:val="000E6195"/>
    <w:rsid w:val="000F162D"/>
    <w:rsid w:val="000F5548"/>
    <w:rsid w:val="0010068D"/>
    <w:rsid w:val="001063C3"/>
    <w:rsid w:val="00131F3E"/>
    <w:rsid w:val="001349A0"/>
    <w:rsid w:val="00140599"/>
    <w:rsid w:val="00171C62"/>
    <w:rsid w:val="001952FE"/>
    <w:rsid w:val="001B15C2"/>
    <w:rsid w:val="001B5410"/>
    <w:rsid w:val="001B7FFE"/>
    <w:rsid w:val="001C1974"/>
    <w:rsid w:val="001D41B7"/>
    <w:rsid w:val="001D7951"/>
    <w:rsid w:val="001E1ED0"/>
    <w:rsid w:val="001E492A"/>
    <w:rsid w:val="001F0451"/>
    <w:rsid w:val="00201CF1"/>
    <w:rsid w:val="00216586"/>
    <w:rsid w:val="002175BD"/>
    <w:rsid w:val="00217C1E"/>
    <w:rsid w:val="0022212D"/>
    <w:rsid w:val="00235467"/>
    <w:rsid w:val="00260ADC"/>
    <w:rsid w:val="00270986"/>
    <w:rsid w:val="00284756"/>
    <w:rsid w:val="00286874"/>
    <w:rsid w:val="00287889"/>
    <w:rsid w:val="002A0ED9"/>
    <w:rsid w:val="002A67E0"/>
    <w:rsid w:val="002B73E1"/>
    <w:rsid w:val="002C1747"/>
    <w:rsid w:val="002E4366"/>
    <w:rsid w:val="002E4EA9"/>
    <w:rsid w:val="002E64ED"/>
    <w:rsid w:val="002F5CC2"/>
    <w:rsid w:val="003020A2"/>
    <w:rsid w:val="00302427"/>
    <w:rsid w:val="003072A6"/>
    <w:rsid w:val="003200DB"/>
    <w:rsid w:val="00321D8B"/>
    <w:rsid w:val="00321F06"/>
    <w:rsid w:val="0032436C"/>
    <w:rsid w:val="00324F45"/>
    <w:rsid w:val="00326F44"/>
    <w:rsid w:val="00336BCF"/>
    <w:rsid w:val="00337C89"/>
    <w:rsid w:val="00345EC0"/>
    <w:rsid w:val="00360791"/>
    <w:rsid w:val="00360F0B"/>
    <w:rsid w:val="0037186B"/>
    <w:rsid w:val="0037753F"/>
    <w:rsid w:val="0038427E"/>
    <w:rsid w:val="0038572D"/>
    <w:rsid w:val="00390507"/>
    <w:rsid w:val="00390E5B"/>
    <w:rsid w:val="003962D5"/>
    <w:rsid w:val="003967E5"/>
    <w:rsid w:val="003A3930"/>
    <w:rsid w:val="003B0DFE"/>
    <w:rsid w:val="003B222D"/>
    <w:rsid w:val="003C3D17"/>
    <w:rsid w:val="003C6D2A"/>
    <w:rsid w:val="003D1797"/>
    <w:rsid w:val="003D28FD"/>
    <w:rsid w:val="003D55D1"/>
    <w:rsid w:val="003E15C9"/>
    <w:rsid w:val="003E57DF"/>
    <w:rsid w:val="003F7223"/>
    <w:rsid w:val="00401BCF"/>
    <w:rsid w:val="00402DE3"/>
    <w:rsid w:val="00415BAB"/>
    <w:rsid w:val="00423D93"/>
    <w:rsid w:val="00431AC0"/>
    <w:rsid w:val="00451048"/>
    <w:rsid w:val="00455DA9"/>
    <w:rsid w:val="00467C95"/>
    <w:rsid w:val="004753F6"/>
    <w:rsid w:val="004B505F"/>
    <w:rsid w:val="004C128F"/>
    <w:rsid w:val="004D0BF6"/>
    <w:rsid w:val="004D3411"/>
    <w:rsid w:val="004E4128"/>
    <w:rsid w:val="004F14D1"/>
    <w:rsid w:val="004F6692"/>
    <w:rsid w:val="005263F6"/>
    <w:rsid w:val="005273C6"/>
    <w:rsid w:val="00546271"/>
    <w:rsid w:val="00547190"/>
    <w:rsid w:val="00552D0D"/>
    <w:rsid w:val="005534E5"/>
    <w:rsid w:val="00570FD5"/>
    <w:rsid w:val="00580F57"/>
    <w:rsid w:val="005827A7"/>
    <w:rsid w:val="00582B42"/>
    <w:rsid w:val="00587128"/>
    <w:rsid w:val="005D3268"/>
    <w:rsid w:val="00604151"/>
    <w:rsid w:val="00610FCC"/>
    <w:rsid w:val="0061522A"/>
    <w:rsid w:val="00621A05"/>
    <w:rsid w:val="00631643"/>
    <w:rsid w:val="006545F2"/>
    <w:rsid w:val="00673591"/>
    <w:rsid w:val="00690A3F"/>
    <w:rsid w:val="00692704"/>
    <w:rsid w:val="0069355E"/>
    <w:rsid w:val="006A6329"/>
    <w:rsid w:val="006B1B11"/>
    <w:rsid w:val="006B54DE"/>
    <w:rsid w:val="006D278E"/>
    <w:rsid w:val="006F22C4"/>
    <w:rsid w:val="00706A75"/>
    <w:rsid w:val="00710C31"/>
    <w:rsid w:val="00713E2C"/>
    <w:rsid w:val="007274D3"/>
    <w:rsid w:val="00730AF2"/>
    <w:rsid w:val="00741428"/>
    <w:rsid w:val="00744067"/>
    <w:rsid w:val="0075628B"/>
    <w:rsid w:val="00765236"/>
    <w:rsid w:val="00782F46"/>
    <w:rsid w:val="007912D0"/>
    <w:rsid w:val="007C55A3"/>
    <w:rsid w:val="007E6B36"/>
    <w:rsid w:val="007F0323"/>
    <w:rsid w:val="00802B8B"/>
    <w:rsid w:val="008115D7"/>
    <w:rsid w:val="00817115"/>
    <w:rsid w:val="008409B0"/>
    <w:rsid w:val="00840AC9"/>
    <w:rsid w:val="00856F90"/>
    <w:rsid w:val="008663CC"/>
    <w:rsid w:val="00871FE6"/>
    <w:rsid w:val="00896E76"/>
    <w:rsid w:val="008A0849"/>
    <w:rsid w:val="008A57E9"/>
    <w:rsid w:val="008B5FF3"/>
    <w:rsid w:val="008B6F4B"/>
    <w:rsid w:val="008F1AFB"/>
    <w:rsid w:val="008F225E"/>
    <w:rsid w:val="00915A15"/>
    <w:rsid w:val="00921D8E"/>
    <w:rsid w:val="00927DFD"/>
    <w:rsid w:val="00934AF5"/>
    <w:rsid w:val="00940004"/>
    <w:rsid w:val="00942356"/>
    <w:rsid w:val="0094432E"/>
    <w:rsid w:val="009615E0"/>
    <w:rsid w:val="009655C5"/>
    <w:rsid w:val="00985919"/>
    <w:rsid w:val="00991CBC"/>
    <w:rsid w:val="0099269D"/>
    <w:rsid w:val="009A5529"/>
    <w:rsid w:val="009B364D"/>
    <w:rsid w:val="009C600B"/>
    <w:rsid w:val="009C7AE4"/>
    <w:rsid w:val="009E4297"/>
    <w:rsid w:val="009E6D25"/>
    <w:rsid w:val="00A01EE9"/>
    <w:rsid w:val="00A0483E"/>
    <w:rsid w:val="00A22A73"/>
    <w:rsid w:val="00A25073"/>
    <w:rsid w:val="00A35132"/>
    <w:rsid w:val="00A45F12"/>
    <w:rsid w:val="00A5214F"/>
    <w:rsid w:val="00A52A1D"/>
    <w:rsid w:val="00A56D44"/>
    <w:rsid w:val="00A61152"/>
    <w:rsid w:val="00A62392"/>
    <w:rsid w:val="00A77692"/>
    <w:rsid w:val="00AA4B51"/>
    <w:rsid w:val="00AA6250"/>
    <w:rsid w:val="00AC31D1"/>
    <w:rsid w:val="00AC4E17"/>
    <w:rsid w:val="00AC615A"/>
    <w:rsid w:val="00B00833"/>
    <w:rsid w:val="00B03331"/>
    <w:rsid w:val="00B12F25"/>
    <w:rsid w:val="00B45F13"/>
    <w:rsid w:val="00B6129F"/>
    <w:rsid w:val="00B7013E"/>
    <w:rsid w:val="00B7599C"/>
    <w:rsid w:val="00B91F0A"/>
    <w:rsid w:val="00B9274E"/>
    <w:rsid w:val="00BA673D"/>
    <w:rsid w:val="00BB4DEC"/>
    <w:rsid w:val="00BC543D"/>
    <w:rsid w:val="00BC5D26"/>
    <w:rsid w:val="00BD22BD"/>
    <w:rsid w:val="00BD248C"/>
    <w:rsid w:val="00BD6A13"/>
    <w:rsid w:val="00C03504"/>
    <w:rsid w:val="00C12E3F"/>
    <w:rsid w:val="00C144EF"/>
    <w:rsid w:val="00C20FB0"/>
    <w:rsid w:val="00C3165F"/>
    <w:rsid w:val="00C3399E"/>
    <w:rsid w:val="00C41B7B"/>
    <w:rsid w:val="00C437E6"/>
    <w:rsid w:val="00C455CD"/>
    <w:rsid w:val="00C510CE"/>
    <w:rsid w:val="00C634E3"/>
    <w:rsid w:val="00C6600A"/>
    <w:rsid w:val="00C768A3"/>
    <w:rsid w:val="00C96472"/>
    <w:rsid w:val="00CA450B"/>
    <w:rsid w:val="00CA5B7B"/>
    <w:rsid w:val="00CB129A"/>
    <w:rsid w:val="00CC79F6"/>
    <w:rsid w:val="00CD280B"/>
    <w:rsid w:val="00CD6DA1"/>
    <w:rsid w:val="00D12630"/>
    <w:rsid w:val="00D17390"/>
    <w:rsid w:val="00D5486C"/>
    <w:rsid w:val="00D6657C"/>
    <w:rsid w:val="00D708E7"/>
    <w:rsid w:val="00DA2F88"/>
    <w:rsid w:val="00DA4A65"/>
    <w:rsid w:val="00DA596E"/>
    <w:rsid w:val="00DB444F"/>
    <w:rsid w:val="00DC5901"/>
    <w:rsid w:val="00DC60E8"/>
    <w:rsid w:val="00DD1284"/>
    <w:rsid w:val="00DE3DAF"/>
    <w:rsid w:val="00DE5FBC"/>
    <w:rsid w:val="00DF7A54"/>
    <w:rsid w:val="00E34626"/>
    <w:rsid w:val="00E37A9E"/>
    <w:rsid w:val="00E640DD"/>
    <w:rsid w:val="00E66901"/>
    <w:rsid w:val="00E72BEF"/>
    <w:rsid w:val="00E74A8B"/>
    <w:rsid w:val="00E75171"/>
    <w:rsid w:val="00E75DFE"/>
    <w:rsid w:val="00EA6532"/>
    <w:rsid w:val="00EC56CF"/>
    <w:rsid w:val="00F042FD"/>
    <w:rsid w:val="00F07FDB"/>
    <w:rsid w:val="00F240AD"/>
    <w:rsid w:val="00F30960"/>
    <w:rsid w:val="00F32001"/>
    <w:rsid w:val="00F50680"/>
    <w:rsid w:val="00F63EAA"/>
    <w:rsid w:val="00F8009E"/>
    <w:rsid w:val="00F87530"/>
    <w:rsid w:val="00F97D80"/>
    <w:rsid w:val="00FB412F"/>
    <w:rsid w:val="00FE4135"/>
    <w:rsid w:val="00FF66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90"/>
  </w:style>
  <w:style w:type="paragraph" w:styleId="1">
    <w:name w:val="heading 1"/>
    <w:basedOn w:val="a"/>
    <w:next w:val="a"/>
    <w:link w:val="1Char"/>
    <w:qFormat/>
    <w:rsid w:val="008F1AFB"/>
    <w:pPr>
      <w:keepNext/>
      <w:spacing w:after="0" w:line="240" w:lineRule="auto"/>
      <w:outlineLvl w:val="0"/>
    </w:pPr>
    <w:rPr>
      <w:rFonts w:ascii="Times New Roman" w:eastAsia="Times New Roman" w:hAnsi="Times New Roman" w:cs="Times New Roman"/>
      <w:b/>
      <w:bCs/>
      <w:sz w:val="24"/>
      <w:szCs w:val="24"/>
      <w:lang w:eastAsia="el-GR"/>
    </w:rPr>
  </w:style>
  <w:style w:type="paragraph" w:styleId="2">
    <w:name w:val="heading 2"/>
    <w:basedOn w:val="a"/>
    <w:next w:val="a"/>
    <w:link w:val="2Char"/>
    <w:semiHidden/>
    <w:unhideWhenUsed/>
    <w:qFormat/>
    <w:rsid w:val="008F1AFB"/>
    <w:pPr>
      <w:keepNext/>
      <w:spacing w:after="0" w:line="240" w:lineRule="auto"/>
      <w:outlineLvl w:val="1"/>
    </w:pPr>
    <w:rPr>
      <w:rFonts w:ascii="Times New Roman" w:eastAsia="Times New Roman" w:hAnsi="Times New Roman" w:cs="Times New Roman"/>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F1AFB"/>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semiHidden/>
    <w:rsid w:val="008F1AFB"/>
    <w:rPr>
      <w:rFonts w:ascii="Times New Roman" w:eastAsia="Times New Roman" w:hAnsi="Times New Roman" w:cs="Times New Roman"/>
      <w:b/>
      <w:bCs/>
      <w:sz w:val="24"/>
      <w:szCs w:val="24"/>
      <w:u w:val="single"/>
      <w:lang w:eastAsia="el-GR"/>
    </w:rPr>
  </w:style>
  <w:style w:type="paragraph" w:styleId="a3">
    <w:name w:val="Body Text"/>
    <w:basedOn w:val="a"/>
    <w:link w:val="Char"/>
    <w:semiHidden/>
    <w:unhideWhenUsed/>
    <w:rsid w:val="008F1AFB"/>
    <w:pPr>
      <w:spacing w:after="0" w:line="240" w:lineRule="auto"/>
    </w:pPr>
    <w:rPr>
      <w:rFonts w:ascii="Times New Roman" w:eastAsia="Times New Roman" w:hAnsi="Times New Roman" w:cs="Times New Roman"/>
      <w:b/>
      <w:bCs/>
      <w:sz w:val="24"/>
      <w:szCs w:val="24"/>
      <w:lang w:eastAsia="el-GR"/>
    </w:rPr>
  </w:style>
  <w:style w:type="character" w:customStyle="1" w:styleId="Char">
    <w:name w:val="Σώμα κειμένου Char"/>
    <w:basedOn w:val="a0"/>
    <w:link w:val="a3"/>
    <w:semiHidden/>
    <w:rsid w:val="008F1AFB"/>
    <w:rPr>
      <w:rFonts w:ascii="Times New Roman" w:eastAsia="Times New Roman" w:hAnsi="Times New Roman" w:cs="Times New Roman"/>
      <w:b/>
      <w:bCs/>
      <w:sz w:val="24"/>
      <w:szCs w:val="24"/>
      <w:lang w:eastAsia="el-GR"/>
    </w:rPr>
  </w:style>
  <w:style w:type="paragraph" w:styleId="a4">
    <w:name w:val="Balloon Text"/>
    <w:basedOn w:val="a"/>
    <w:link w:val="Char0"/>
    <w:uiPriority w:val="99"/>
    <w:semiHidden/>
    <w:unhideWhenUsed/>
    <w:rsid w:val="009E6D2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E6D25"/>
    <w:rPr>
      <w:rFonts w:ascii="Tahoma" w:hAnsi="Tahoma" w:cs="Tahoma"/>
      <w:sz w:val="16"/>
      <w:szCs w:val="16"/>
    </w:rPr>
  </w:style>
  <w:style w:type="paragraph" w:styleId="a5">
    <w:name w:val="List Paragraph"/>
    <w:basedOn w:val="a"/>
    <w:uiPriority w:val="34"/>
    <w:qFormat/>
    <w:rsid w:val="009E6D25"/>
    <w:pPr>
      <w:ind w:left="720"/>
      <w:contextualSpacing/>
    </w:pPr>
  </w:style>
  <w:style w:type="paragraph" w:styleId="a6">
    <w:name w:val="header"/>
    <w:basedOn w:val="a"/>
    <w:link w:val="Char1"/>
    <w:uiPriority w:val="99"/>
    <w:semiHidden/>
    <w:unhideWhenUsed/>
    <w:rsid w:val="00C634E3"/>
    <w:pPr>
      <w:tabs>
        <w:tab w:val="center" w:pos="4153"/>
        <w:tab w:val="right" w:pos="8306"/>
      </w:tabs>
      <w:spacing w:after="0" w:line="240" w:lineRule="auto"/>
    </w:pPr>
  </w:style>
  <w:style w:type="character" w:customStyle="1" w:styleId="Char1">
    <w:name w:val="Κεφαλίδα Char"/>
    <w:basedOn w:val="a0"/>
    <w:link w:val="a6"/>
    <w:uiPriority w:val="99"/>
    <w:semiHidden/>
    <w:rsid w:val="00C634E3"/>
  </w:style>
  <w:style w:type="paragraph" w:styleId="a7">
    <w:name w:val="footer"/>
    <w:basedOn w:val="a"/>
    <w:link w:val="Char2"/>
    <w:uiPriority w:val="99"/>
    <w:unhideWhenUsed/>
    <w:rsid w:val="00C634E3"/>
    <w:pPr>
      <w:tabs>
        <w:tab w:val="center" w:pos="4153"/>
        <w:tab w:val="right" w:pos="8306"/>
      </w:tabs>
      <w:spacing w:after="0" w:line="240" w:lineRule="auto"/>
    </w:pPr>
  </w:style>
  <w:style w:type="character" w:customStyle="1" w:styleId="Char2">
    <w:name w:val="Υποσέλιδο Char"/>
    <w:basedOn w:val="a0"/>
    <w:link w:val="a7"/>
    <w:uiPriority w:val="99"/>
    <w:rsid w:val="00C634E3"/>
  </w:style>
  <w:style w:type="paragraph" w:styleId="a8">
    <w:name w:val="No Spacing"/>
    <w:uiPriority w:val="1"/>
    <w:qFormat/>
    <w:rsid w:val="00940004"/>
    <w:pPr>
      <w:spacing w:after="0" w:line="240" w:lineRule="auto"/>
    </w:pPr>
    <w:rPr>
      <w:rFonts w:ascii="Calibri" w:hAnsi="Calibri" w:cs="Times New Roman"/>
      <w:lang w:eastAsia="el-GR"/>
    </w:rPr>
  </w:style>
</w:styles>
</file>

<file path=word/webSettings.xml><?xml version="1.0" encoding="utf-8"?>
<w:webSettings xmlns:r="http://schemas.openxmlformats.org/officeDocument/2006/relationships" xmlns:w="http://schemas.openxmlformats.org/wordprocessingml/2006/main">
  <w:divs>
    <w:div w:id="89010426">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
    <w:div w:id="569577692">
      <w:bodyDiv w:val="1"/>
      <w:marLeft w:val="0"/>
      <w:marRight w:val="0"/>
      <w:marTop w:val="0"/>
      <w:marBottom w:val="0"/>
      <w:divBdr>
        <w:top w:val="none" w:sz="0" w:space="0" w:color="auto"/>
        <w:left w:val="none" w:sz="0" w:space="0" w:color="auto"/>
        <w:bottom w:val="none" w:sz="0" w:space="0" w:color="auto"/>
        <w:right w:val="none" w:sz="0" w:space="0" w:color="auto"/>
      </w:divBdr>
    </w:div>
    <w:div w:id="662663827">
      <w:bodyDiv w:val="1"/>
      <w:marLeft w:val="0"/>
      <w:marRight w:val="0"/>
      <w:marTop w:val="0"/>
      <w:marBottom w:val="0"/>
      <w:divBdr>
        <w:top w:val="none" w:sz="0" w:space="0" w:color="auto"/>
        <w:left w:val="none" w:sz="0" w:space="0" w:color="auto"/>
        <w:bottom w:val="none" w:sz="0" w:space="0" w:color="auto"/>
        <w:right w:val="none" w:sz="0" w:space="0" w:color="auto"/>
      </w:divBdr>
    </w:div>
    <w:div w:id="968556562">
      <w:bodyDiv w:val="1"/>
      <w:marLeft w:val="0"/>
      <w:marRight w:val="0"/>
      <w:marTop w:val="0"/>
      <w:marBottom w:val="0"/>
      <w:divBdr>
        <w:top w:val="none" w:sz="0" w:space="0" w:color="auto"/>
        <w:left w:val="none" w:sz="0" w:space="0" w:color="auto"/>
        <w:bottom w:val="none" w:sz="0" w:space="0" w:color="auto"/>
        <w:right w:val="none" w:sz="0" w:space="0" w:color="auto"/>
      </w:divBdr>
    </w:div>
    <w:div w:id="1126393668">
      <w:bodyDiv w:val="1"/>
      <w:marLeft w:val="0"/>
      <w:marRight w:val="0"/>
      <w:marTop w:val="0"/>
      <w:marBottom w:val="0"/>
      <w:divBdr>
        <w:top w:val="none" w:sz="0" w:space="0" w:color="auto"/>
        <w:left w:val="none" w:sz="0" w:space="0" w:color="auto"/>
        <w:bottom w:val="none" w:sz="0" w:space="0" w:color="auto"/>
        <w:right w:val="none" w:sz="0" w:space="0" w:color="auto"/>
      </w:divBdr>
    </w:div>
    <w:div w:id="1266957173">
      <w:bodyDiv w:val="1"/>
      <w:marLeft w:val="0"/>
      <w:marRight w:val="0"/>
      <w:marTop w:val="0"/>
      <w:marBottom w:val="0"/>
      <w:divBdr>
        <w:top w:val="none" w:sz="0" w:space="0" w:color="auto"/>
        <w:left w:val="none" w:sz="0" w:space="0" w:color="auto"/>
        <w:bottom w:val="none" w:sz="0" w:space="0" w:color="auto"/>
        <w:right w:val="none" w:sz="0" w:space="0" w:color="auto"/>
      </w:divBdr>
    </w:div>
    <w:div w:id="1436827524">
      <w:bodyDiv w:val="1"/>
      <w:marLeft w:val="0"/>
      <w:marRight w:val="0"/>
      <w:marTop w:val="0"/>
      <w:marBottom w:val="0"/>
      <w:divBdr>
        <w:top w:val="none" w:sz="0" w:space="0" w:color="auto"/>
        <w:left w:val="none" w:sz="0" w:space="0" w:color="auto"/>
        <w:bottom w:val="none" w:sz="0" w:space="0" w:color="auto"/>
        <w:right w:val="none" w:sz="0" w:space="0" w:color="auto"/>
      </w:divBdr>
    </w:div>
    <w:div w:id="1462260672">
      <w:bodyDiv w:val="1"/>
      <w:marLeft w:val="0"/>
      <w:marRight w:val="0"/>
      <w:marTop w:val="0"/>
      <w:marBottom w:val="0"/>
      <w:divBdr>
        <w:top w:val="none" w:sz="0" w:space="0" w:color="auto"/>
        <w:left w:val="none" w:sz="0" w:space="0" w:color="auto"/>
        <w:bottom w:val="none" w:sz="0" w:space="0" w:color="auto"/>
        <w:right w:val="none" w:sz="0" w:space="0" w:color="auto"/>
      </w:divBdr>
    </w:div>
    <w:div w:id="1630890320">
      <w:bodyDiv w:val="1"/>
      <w:marLeft w:val="0"/>
      <w:marRight w:val="0"/>
      <w:marTop w:val="0"/>
      <w:marBottom w:val="0"/>
      <w:divBdr>
        <w:top w:val="none" w:sz="0" w:space="0" w:color="auto"/>
        <w:left w:val="none" w:sz="0" w:space="0" w:color="auto"/>
        <w:bottom w:val="none" w:sz="0" w:space="0" w:color="auto"/>
        <w:right w:val="none" w:sz="0" w:space="0" w:color="auto"/>
      </w:divBdr>
    </w:div>
    <w:div w:id="1741712934">
      <w:bodyDiv w:val="1"/>
      <w:marLeft w:val="0"/>
      <w:marRight w:val="0"/>
      <w:marTop w:val="0"/>
      <w:marBottom w:val="0"/>
      <w:divBdr>
        <w:top w:val="none" w:sz="0" w:space="0" w:color="auto"/>
        <w:left w:val="none" w:sz="0" w:space="0" w:color="auto"/>
        <w:bottom w:val="none" w:sz="0" w:space="0" w:color="auto"/>
        <w:right w:val="none" w:sz="0" w:space="0" w:color="auto"/>
      </w:divBdr>
    </w:div>
    <w:div w:id="21219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CCD8-097D-49ED-9578-3DC76183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2548</Words>
  <Characters>13763</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Dromokaiteio</Company>
  <LinksUpToDate>false</LinksUpToDate>
  <CharactersWithSpaces>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dc:creator>
  <cp:lastModifiedBy>pliroforiki</cp:lastModifiedBy>
  <cp:revision>2</cp:revision>
  <cp:lastPrinted>2016-06-07T11:18:00Z</cp:lastPrinted>
  <dcterms:created xsi:type="dcterms:W3CDTF">2016-07-13T09:12:00Z</dcterms:created>
  <dcterms:modified xsi:type="dcterms:W3CDTF">2016-07-13T09:12:00Z</dcterms:modified>
</cp:coreProperties>
</file>