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6753"/>
        <w:gridCol w:w="1661"/>
      </w:tblGrid>
      <w:tr w:rsidR="00007E42" w:rsidRPr="00ED52FA">
        <w:trPr>
          <w:trHeight w:val="2541"/>
        </w:trPr>
        <w:tc>
          <w:tcPr>
            <w:tcW w:w="8046" w:type="dxa"/>
            <w:shd w:val="clear" w:color="auto" w:fill="FFFFFF"/>
            <w:tcMar>
              <w:top w:w="0" w:type="dxa"/>
              <w:left w:w="108" w:type="dxa"/>
              <w:bottom w:w="0" w:type="dxa"/>
              <w:right w:w="108" w:type="dxa"/>
            </w:tcMar>
          </w:tcPr>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ΕΛΛΗΝΙΚΗ ΔΗΜΟΚΡΑΤΙΑ</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ΥΠΟΥΡΓΕΙΟ ΥΓΕΙΑΣ</w:t>
            </w:r>
          </w:p>
          <w:p w:rsidR="00101D28" w:rsidRPr="00ED52FA" w:rsidRDefault="00007E42"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ΨΥΧΙΑΤΡΙΚΟ ΝΟΣΟΚΟΜΕΙΟ ΑΤΤΙΚΗ</w:t>
            </w:r>
            <w:r w:rsidR="00795830" w:rsidRPr="00ED52FA">
              <w:rPr>
                <w:rFonts w:ascii="Arial" w:eastAsia="Times New Roman" w:hAnsi="Arial" w:cs="Arial"/>
                <w:b/>
                <w:bCs/>
                <w:color w:val="565656"/>
                <w:sz w:val="20"/>
                <w:szCs w:val="20"/>
                <w:lang w:eastAsia="el-GR"/>
              </w:rPr>
              <w:t>Σ&lt;&lt;ΔΡΟΜΟΚΑΙΤΕΙΟ&gt;&gt;</w:t>
            </w:r>
          </w:p>
          <w:p w:rsidR="00101D28" w:rsidRPr="00ED52FA" w:rsidRDefault="00795830" w:rsidP="00007E42">
            <w:pPr>
              <w:pStyle w:val="a0"/>
              <w:spacing w:after="0" w:line="100" w:lineRule="atLeast"/>
              <w:rPr>
                <w:rFonts w:ascii="Arial" w:hAnsi="Arial" w:cs="Arial"/>
                <w:sz w:val="20"/>
                <w:szCs w:val="20"/>
              </w:rPr>
            </w:pPr>
            <w:r w:rsidRPr="00ED52FA">
              <w:rPr>
                <w:rFonts w:ascii="Arial" w:eastAsia="Times New Roman" w:hAnsi="Arial" w:cs="Arial"/>
                <w:b/>
                <w:bCs/>
                <w:color w:val="565656"/>
                <w:sz w:val="20"/>
                <w:szCs w:val="20"/>
                <w:lang w:eastAsia="el-GR"/>
              </w:rPr>
              <w:t>ΔΙΕΥΘΥΝΣΗ ΔΙΟΙΚΗΤΙΚΗΣ ΥΠΗΡΕΣΙΑΣ</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Τμήμα    : Οικονομικό</w:t>
            </w:r>
          </w:p>
          <w:p w:rsidR="00101D28" w:rsidRPr="000E5A07" w:rsidRDefault="00795830" w:rsidP="00007E42">
            <w:pPr>
              <w:pStyle w:val="a0"/>
              <w:spacing w:after="0" w:line="100" w:lineRule="atLeast"/>
              <w:rPr>
                <w:rFonts w:ascii="Arial" w:hAnsi="Arial" w:cs="Arial"/>
                <w:sz w:val="24"/>
                <w:szCs w:val="24"/>
              </w:rPr>
            </w:pPr>
            <w:r w:rsidRPr="000E5A07">
              <w:rPr>
                <w:rFonts w:ascii="Arial" w:eastAsia="Times New Roman" w:hAnsi="Arial" w:cs="Arial"/>
                <w:b/>
                <w:bCs/>
                <w:color w:val="565656"/>
                <w:sz w:val="24"/>
                <w:szCs w:val="24"/>
                <w:lang w:eastAsia="el-GR"/>
              </w:rPr>
              <w:t>Γραφείο : Προμηθειών</w:t>
            </w:r>
          </w:p>
          <w:p w:rsidR="00101D28" w:rsidRPr="00ED52FA" w:rsidRDefault="00101D28" w:rsidP="00007E42">
            <w:pPr>
              <w:pStyle w:val="a0"/>
              <w:spacing w:after="0" w:line="100" w:lineRule="atLeast"/>
              <w:rPr>
                <w:rFonts w:ascii="Arial" w:hAnsi="Arial" w:cs="Arial"/>
                <w:sz w:val="20"/>
                <w:szCs w:val="20"/>
              </w:rPr>
            </w:pPr>
          </w:p>
        </w:tc>
        <w:tc>
          <w:tcPr>
            <w:tcW w:w="2150"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lang w:eastAsia="el-GR"/>
              </w:rPr>
              <w:t> </w:t>
            </w:r>
          </w:p>
        </w:tc>
      </w:tr>
    </w:tbl>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xml:space="preserve">                                                                             </w:t>
      </w:r>
    </w:p>
    <w:p w:rsidR="00101D28" w:rsidRPr="000E5A07" w:rsidRDefault="00795830">
      <w:pPr>
        <w:pStyle w:val="a0"/>
        <w:spacing w:after="0" w:line="100" w:lineRule="atLeast"/>
        <w:jc w:val="center"/>
        <w:rPr>
          <w:rFonts w:ascii="Arial" w:eastAsia="Times New Roman" w:hAnsi="Arial" w:cs="Arial"/>
          <w:b/>
          <w:bCs/>
          <w:color w:val="565656"/>
          <w:sz w:val="24"/>
          <w:szCs w:val="24"/>
          <w:lang w:val="en-US" w:eastAsia="el-GR"/>
        </w:rPr>
      </w:pPr>
      <w:r w:rsidRPr="00ED52FA">
        <w:rPr>
          <w:rFonts w:ascii="Arial" w:eastAsia="Times New Roman" w:hAnsi="Arial" w:cs="Arial"/>
          <w:color w:val="565656"/>
          <w:sz w:val="21"/>
          <w:szCs w:val="21"/>
          <w:lang w:eastAsia="el-GR"/>
        </w:rPr>
        <w:t>                                   </w:t>
      </w:r>
      <w:r w:rsidR="00F313FF">
        <w:rPr>
          <w:rFonts w:ascii="Arial" w:eastAsia="Times New Roman" w:hAnsi="Arial" w:cs="Arial"/>
          <w:color w:val="565656"/>
          <w:sz w:val="21"/>
          <w:szCs w:val="21"/>
          <w:lang w:eastAsia="el-GR"/>
        </w:rPr>
        <w:t>                               </w:t>
      </w:r>
      <w:r w:rsidRPr="00ED52FA">
        <w:rPr>
          <w:rFonts w:ascii="Arial" w:eastAsia="Times New Roman" w:hAnsi="Arial" w:cs="Arial"/>
          <w:b/>
          <w:bCs/>
          <w:color w:val="565656"/>
          <w:sz w:val="21"/>
          <w:szCs w:val="21"/>
          <w:lang w:eastAsia="el-GR"/>
        </w:rPr>
        <w:t> </w:t>
      </w:r>
      <w:r w:rsidRPr="000E5A07">
        <w:rPr>
          <w:rFonts w:ascii="Arial" w:eastAsia="Times New Roman" w:hAnsi="Arial" w:cs="Arial"/>
          <w:b/>
          <w:bCs/>
          <w:color w:val="565656"/>
          <w:sz w:val="24"/>
          <w:szCs w:val="24"/>
          <w:lang w:eastAsia="el-GR"/>
        </w:rPr>
        <w:t xml:space="preserve">Χαϊδάρι  </w:t>
      </w:r>
      <w:r w:rsidR="006C6704">
        <w:rPr>
          <w:rFonts w:ascii="Arial" w:eastAsia="Times New Roman" w:hAnsi="Arial" w:cs="Arial"/>
          <w:b/>
          <w:bCs/>
          <w:color w:val="565656"/>
          <w:sz w:val="24"/>
          <w:szCs w:val="24"/>
          <w:lang w:val="en-US" w:eastAsia="el-GR"/>
        </w:rPr>
        <w:t>15</w:t>
      </w:r>
      <w:r w:rsidR="00A709A1">
        <w:rPr>
          <w:rFonts w:ascii="Arial" w:eastAsia="Times New Roman" w:hAnsi="Arial" w:cs="Arial"/>
          <w:b/>
          <w:bCs/>
          <w:color w:val="565656"/>
          <w:sz w:val="24"/>
          <w:szCs w:val="24"/>
          <w:lang w:val="en-US" w:eastAsia="el-GR"/>
        </w:rPr>
        <w:t>/11</w:t>
      </w:r>
      <w:r w:rsidR="00D1067B" w:rsidRPr="000E5A07">
        <w:rPr>
          <w:rFonts w:ascii="Arial" w:eastAsia="Times New Roman" w:hAnsi="Arial" w:cs="Arial"/>
          <w:b/>
          <w:bCs/>
          <w:color w:val="565656"/>
          <w:sz w:val="24"/>
          <w:szCs w:val="24"/>
          <w:lang w:val="en-US" w:eastAsia="el-GR"/>
        </w:rPr>
        <w:t>/2016</w:t>
      </w:r>
    </w:p>
    <w:p w:rsidR="00F313FF" w:rsidRPr="00ED52FA" w:rsidRDefault="00F313FF">
      <w:pPr>
        <w:pStyle w:val="a0"/>
        <w:spacing w:after="0" w:line="100" w:lineRule="atLeast"/>
        <w:jc w:val="center"/>
        <w:rPr>
          <w:rFonts w:ascii="Arial" w:hAnsi="Arial" w:cs="Arial"/>
        </w:rPr>
      </w:pPr>
    </w:p>
    <w:p w:rsidR="00101D28" w:rsidRPr="006C6704" w:rsidRDefault="00317268" w:rsidP="00317268">
      <w:pPr>
        <w:pStyle w:val="a0"/>
        <w:spacing w:after="0" w:line="100" w:lineRule="atLeast"/>
        <w:rPr>
          <w:rFonts w:ascii="Arial" w:hAnsi="Arial" w:cs="Arial"/>
          <w:sz w:val="24"/>
          <w:szCs w:val="24"/>
          <w:lang w:val="en-US"/>
        </w:rPr>
      </w:pPr>
      <w:r>
        <w:rPr>
          <w:rFonts w:ascii="Arial" w:eastAsia="Times New Roman" w:hAnsi="Arial" w:cs="Arial"/>
          <w:b/>
          <w:bCs/>
          <w:color w:val="565656"/>
          <w:sz w:val="21"/>
          <w:szCs w:val="21"/>
          <w:lang w:val="en-US" w:eastAsia="el-GR"/>
        </w:rPr>
        <w:t xml:space="preserve">                           </w:t>
      </w:r>
      <w:r w:rsidR="000B16E8">
        <w:rPr>
          <w:rFonts w:ascii="Arial" w:eastAsia="Times New Roman" w:hAnsi="Arial" w:cs="Arial"/>
          <w:b/>
          <w:bCs/>
          <w:color w:val="565656"/>
          <w:sz w:val="21"/>
          <w:szCs w:val="21"/>
          <w:lang w:eastAsia="el-GR"/>
        </w:rPr>
        <w:t> </w:t>
      </w:r>
      <w:r w:rsidR="00795830" w:rsidRPr="000E5A07">
        <w:rPr>
          <w:rFonts w:ascii="Arial" w:eastAsia="Times New Roman" w:hAnsi="Arial" w:cs="Arial"/>
          <w:b/>
          <w:bCs/>
          <w:color w:val="565656"/>
          <w:sz w:val="24"/>
          <w:szCs w:val="24"/>
          <w:lang w:eastAsia="el-GR"/>
        </w:rPr>
        <w:t>Αριθμός Διακήρυξης:</w:t>
      </w:r>
      <w:r w:rsidR="006C6704">
        <w:rPr>
          <w:rFonts w:ascii="Arial" w:eastAsia="Times New Roman" w:hAnsi="Arial" w:cs="Arial"/>
          <w:b/>
          <w:bCs/>
          <w:color w:val="565656"/>
          <w:sz w:val="24"/>
          <w:szCs w:val="24"/>
          <w:lang w:val="en-US" w:eastAsia="el-GR"/>
        </w:rPr>
        <w:t xml:space="preserve"> 12710/765400</w:t>
      </w:r>
    </w:p>
    <w:p w:rsidR="009B208E" w:rsidRDefault="009B208E">
      <w:pPr>
        <w:pStyle w:val="a0"/>
        <w:spacing w:after="0" w:line="100" w:lineRule="atLeast"/>
        <w:jc w:val="center"/>
        <w:rPr>
          <w:rFonts w:ascii="Arial" w:eastAsia="Times New Roman" w:hAnsi="Arial" w:cs="Arial"/>
          <w:color w:val="565656"/>
          <w:sz w:val="21"/>
          <w:szCs w:val="21"/>
          <w:lang w:eastAsia="el-GR"/>
        </w:rPr>
      </w:pPr>
    </w:p>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1"/>
          <w:szCs w:val="21"/>
          <w:lang w:eastAsia="el-GR"/>
        </w:rPr>
        <w:t> </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8246"/>
      </w:tblGrid>
      <w:tr w:rsidR="00101D28" w:rsidRPr="00ED52FA">
        <w:trPr>
          <w:jc w:val="center"/>
        </w:trPr>
        <w:tc>
          <w:tcPr>
            <w:tcW w:w="833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rsidP="00B76088">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 ΔΙΑΓΩΝΙΣΜΟΣ ΜΕ ΔΙΑΔΙΚΑΣΙΕΣ ΑΠ΄ ΕΥΘΕΙΑΣ ΑΝΑΘΕΣΗΣ  ΣΕ ΕΤΑΙΡΕΙΑ ΟΡΚΩΤΩΝ ΕΛΕΓΚΤΩΝ (ΜΕΛΟΥΣ ΤΟΥ  Σ.Ο.Ε.Λ.), ΤΗΣ ΔΙΕΝΕΡΓΕΙΑΣ ΤΟΥ ΕΛΕΓΧΟΥ ΤΩΝ ΟΙΚΟΝΟΜΙΚΩΝ ΚΑΤΑΣΤΑΣΕΩΝ ΚΑΙ ΤΗΣ ΚΑΤΑΣΤΑΣΗΣ ΙΣΟΛ</w:t>
            </w:r>
            <w:r w:rsidR="004D279C">
              <w:rPr>
                <w:rFonts w:ascii="Arial" w:eastAsia="Times New Roman" w:hAnsi="Arial" w:cs="Arial"/>
                <w:b/>
                <w:bCs/>
                <w:color w:val="565656"/>
                <w:sz w:val="24"/>
                <w:szCs w:val="24"/>
                <w:lang w:eastAsia="el-GR"/>
              </w:rPr>
              <w:t>ΟΓΙΣΜΟΥ ΤΕΛΟΥΣ ΧΡΗΣΗΣ ΕΤΟΥΣ 201</w:t>
            </w:r>
            <w:r w:rsidR="007F2BCC" w:rsidRPr="007F2BCC">
              <w:rPr>
                <w:rFonts w:ascii="Arial" w:eastAsia="Times New Roman" w:hAnsi="Arial" w:cs="Arial"/>
                <w:b/>
                <w:bCs/>
                <w:color w:val="565656"/>
                <w:sz w:val="24"/>
                <w:szCs w:val="24"/>
                <w:lang w:eastAsia="el-GR"/>
              </w:rPr>
              <w:t>6</w:t>
            </w:r>
            <w:r w:rsidRPr="00ED52FA">
              <w:rPr>
                <w:rFonts w:ascii="Arial" w:eastAsia="Times New Roman" w:hAnsi="Arial" w:cs="Arial"/>
                <w:b/>
                <w:bCs/>
                <w:color w:val="565656"/>
                <w:sz w:val="24"/>
                <w:szCs w:val="24"/>
                <w:lang w:eastAsia="el-GR"/>
              </w:rPr>
              <w:t>, ΣΥΜΦΩΝΑ ΜΕ ΤΑ ΔΙΕΘΝΗ ΠΡΟΤΥΠΑ ΧΡΗΜΑΤΟΟΙΚΟΝΟΜΙΚΗΣ ΠΛΗΡΟΦΟΡΗΣΗ</w:t>
            </w:r>
            <w:r w:rsidR="00B76088">
              <w:rPr>
                <w:rFonts w:ascii="Arial" w:eastAsia="Times New Roman" w:hAnsi="Arial" w:cs="Arial"/>
                <w:b/>
                <w:bCs/>
                <w:color w:val="565656"/>
                <w:sz w:val="24"/>
                <w:szCs w:val="24"/>
                <w:lang w:eastAsia="el-GR"/>
              </w:rPr>
              <w:t xml:space="preserve">Σ </w:t>
            </w:r>
          </w:p>
        </w:tc>
      </w:tr>
    </w:tbl>
    <w:p w:rsidR="00101D28" w:rsidRDefault="00795830">
      <w:pPr>
        <w:pStyle w:val="a0"/>
        <w:spacing w:after="0" w:line="100" w:lineRule="atLeast"/>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w:t>
      </w:r>
    </w:p>
    <w:p w:rsidR="005C4773" w:rsidRPr="00ED52FA" w:rsidRDefault="005C4773">
      <w:pPr>
        <w:pStyle w:val="a0"/>
        <w:spacing w:after="0" w:line="100" w:lineRule="atLeast"/>
        <w:rPr>
          <w:rFonts w:ascii="Arial" w:hAnsi="Arial" w:cs="Arial"/>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4"/>
          <w:szCs w:val="24"/>
          <w:lang w:eastAsia="el-GR"/>
        </w:rPr>
        <w:t> </w:t>
      </w:r>
    </w:p>
    <w:tbl>
      <w:tblPr>
        <w:tblW w:w="0" w:type="auto"/>
        <w:tblInd w:w="-108"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2846"/>
        <w:gridCol w:w="5089"/>
      </w:tblGrid>
      <w:tr w:rsidR="00101D28" w:rsidRPr="00ED52FA">
        <w:tc>
          <w:tcPr>
            <w:tcW w:w="2846" w:type="dxa"/>
            <w:gridSpan w:val="2"/>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i/>
                <w:iCs/>
                <w:color w:val="565656"/>
                <w:sz w:val="24"/>
                <w:szCs w:val="24"/>
                <w:lang w:eastAsia="el-GR"/>
              </w:rPr>
              <w:t>ΑΝΤΙΚΕΙΜΕΝΟ ΤΟΥ ΔΙΑΓΩΝΙΣΜΟΥ – ΣΥΝΟΠΤΙΚΑ ΣΤΟΙΧΕΙΑ</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ΚΡΙΤΗΡΙΟ ΚΑΤΑΚΥΡΩΣΗΣ</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Χαμηλότερη τιμή </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ΣΥΝΟΛΙΚΗ ΠΡΟΥΠΟΛΟΓΙΣΘΕΙΣ</w:t>
            </w:r>
            <w:r w:rsidRPr="00ED52FA">
              <w:rPr>
                <w:rFonts w:ascii="Arial" w:eastAsia="Times New Roman" w:hAnsi="Arial" w:cs="Arial"/>
                <w:b/>
                <w:bCs/>
                <w:color w:val="565656"/>
                <w:sz w:val="24"/>
                <w:szCs w:val="24"/>
                <w:lang w:val="en-US" w:eastAsia="el-GR"/>
              </w:rPr>
              <w:t>A</w:t>
            </w:r>
            <w:bookmarkStart w:id="0" w:name="__UnoMark__345_667798191"/>
            <w:bookmarkEnd w:id="0"/>
            <w:r w:rsidRPr="00ED52FA">
              <w:rPr>
                <w:rFonts w:ascii="Arial" w:eastAsia="Times New Roman" w:hAnsi="Arial" w:cs="Arial"/>
                <w:b/>
                <w:bCs/>
                <w:color w:val="565656"/>
                <w:sz w:val="24"/>
                <w:szCs w:val="24"/>
                <w:lang w:eastAsia="el-GR"/>
              </w:rPr>
              <w:t xml:space="preserve"> ΔΑΠΑΝΗ ΜΕ ΦΠΑ</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1F37AE">
            <w:pPr>
              <w:pStyle w:val="a0"/>
              <w:spacing w:after="0" w:line="100" w:lineRule="atLeast"/>
              <w:rPr>
                <w:rFonts w:ascii="Arial" w:hAnsi="Arial" w:cs="Arial"/>
              </w:rPr>
            </w:pPr>
            <w:r>
              <w:rPr>
                <w:rFonts w:ascii="Arial" w:eastAsia="Times New Roman" w:hAnsi="Arial" w:cs="Arial"/>
                <w:b/>
                <w:color w:val="565656"/>
                <w:sz w:val="24"/>
                <w:szCs w:val="24"/>
                <w:lang w:val="en-US" w:eastAsia="el-GR"/>
              </w:rPr>
              <w:t>5</w:t>
            </w:r>
            <w:r w:rsidR="00795830" w:rsidRPr="00ED52FA">
              <w:rPr>
                <w:rFonts w:ascii="Arial" w:eastAsia="Times New Roman" w:hAnsi="Arial" w:cs="Arial"/>
                <w:b/>
                <w:color w:val="565656"/>
                <w:sz w:val="24"/>
                <w:szCs w:val="24"/>
                <w:lang w:eastAsia="el-GR"/>
              </w:rPr>
              <w:t>.000,00€</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E13E8">
            <w:pPr>
              <w:pStyle w:val="a0"/>
              <w:spacing w:before="28" w:after="28"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ΚΑΕ</w:t>
            </w:r>
          </w:p>
          <w:p w:rsidR="003E13E8" w:rsidRPr="003E13E8" w:rsidRDefault="003E13E8">
            <w:pPr>
              <w:pStyle w:val="a0"/>
              <w:spacing w:before="28" w:after="28" w:line="100" w:lineRule="atLeast"/>
              <w:rPr>
                <w:rFonts w:ascii="Arial" w:hAnsi="Arial" w:cs="Arial"/>
              </w:rPr>
            </w:pPr>
            <w:r>
              <w:rPr>
                <w:rFonts w:ascii="Arial" w:eastAsia="Times New Roman" w:hAnsi="Arial" w:cs="Arial"/>
                <w:b/>
                <w:bCs/>
                <w:color w:val="565656"/>
                <w:sz w:val="24"/>
                <w:szCs w:val="24"/>
                <w:lang w:val="en-US" w:eastAsia="el-GR"/>
              </w:rPr>
              <w:t>CPV</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Default="003B3F89" w:rsidP="001611EB">
            <w:pPr>
              <w:pStyle w:val="a0"/>
              <w:spacing w:after="0" w:line="100" w:lineRule="atLeast"/>
              <w:rPr>
                <w:rFonts w:ascii="Arial" w:eastAsia="Times New Roman" w:hAnsi="Arial" w:cs="Arial"/>
                <w:b/>
                <w:bCs/>
                <w:color w:val="565656"/>
                <w:sz w:val="24"/>
                <w:szCs w:val="24"/>
                <w:lang w:eastAsia="el-GR"/>
              </w:rPr>
            </w:pPr>
            <w:r>
              <w:rPr>
                <w:rFonts w:ascii="Arial" w:eastAsia="Times New Roman" w:hAnsi="Arial" w:cs="Arial"/>
                <w:b/>
                <w:bCs/>
                <w:color w:val="565656"/>
                <w:sz w:val="24"/>
                <w:szCs w:val="24"/>
                <w:lang w:eastAsia="el-GR"/>
              </w:rPr>
              <w:t xml:space="preserve">0439 </w:t>
            </w:r>
          </w:p>
          <w:p w:rsidR="003E13E8" w:rsidRPr="00ED52FA" w:rsidRDefault="003E13E8" w:rsidP="001611EB">
            <w:pPr>
              <w:pStyle w:val="a0"/>
              <w:spacing w:after="0" w:line="100" w:lineRule="atLeast"/>
              <w:rPr>
                <w:rFonts w:ascii="Arial" w:hAnsi="Arial" w:cs="Arial"/>
              </w:rPr>
            </w:pPr>
            <w:r>
              <w:rPr>
                <w:rFonts w:ascii="Arial" w:eastAsia="Times New Roman" w:hAnsi="Arial" w:cs="Arial"/>
                <w:b/>
                <w:bCs/>
                <w:color w:val="565656"/>
                <w:sz w:val="24"/>
                <w:szCs w:val="24"/>
                <w:lang w:eastAsia="el-GR"/>
              </w:rPr>
              <w:t>79211000-6</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before="28" w:after="28"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 ΓΙΑ ΜΕΡΟΣ ΤΩΝ ΖΗΤΟΥΜΕΝΩΝ ΕΙΔΩΝ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ΟΧΙ</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ΚΑΤΑΘΕΣΗ ΠΡΟΣΦΟΡΩΝ ΕΩΣ </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F226E2">
            <w:pPr>
              <w:pStyle w:val="a0"/>
              <w:spacing w:after="0" w:line="100" w:lineRule="atLeast"/>
              <w:rPr>
                <w:rFonts w:ascii="Arial" w:hAnsi="Arial" w:cs="Arial"/>
              </w:rPr>
            </w:pPr>
            <w:r>
              <w:rPr>
                <w:rFonts w:ascii="Arial" w:eastAsia="Times New Roman" w:hAnsi="Arial" w:cs="Arial"/>
                <w:b/>
                <w:bCs/>
                <w:color w:val="565656"/>
                <w:sz w:val="24"/>
                <w:szCs w:val="24"/>
                <w:lang w:eastAsia="el-GR"/>
              </w:rPr>
              <w:t>ΠΕΜΠΤΗ</w:t>
            </w:r>
            <w:r w:rsidR="00795830" w:rsidRPr="00ED52FA">
              <w:rPr>
                <w:rFonts w:ascii="Arial" w:eastAsia="Times New Roman" w:hAnsi="Arial" w:cs="Arial"/>
                <w:b/>
                <w:bCs/>
                <w:color w:val="565656"/>
                <w:sz w:val="24"/>
                <w:szCs w:val="24"/>
                <w:lang w:eastAsia="el-GR"/>
              </w:rPr>
              <w:t xml:space="preserve"> </w:t>
            </w:r>
            <w:r w:rsidR="004076BB">
              <w:rPr>
                <w:rFonts w:ascii="Arial" w:eastAsia="Times New Roman" w:hAnsi="Arial" w:cs="Arial"/>
                <w:b/>
                <w:bCs/>
                <w:color w:val="565656"/>
                <w:sz w:val="24"/>
                <w:szCs w:val="24"/>
                <w:lang w:eastAsia="el-GR"/>
              </w:rPr>
              <w:t xml:space="preserve"> </w:t>
            </w:r>
            <w:r>
              <w:rPr>
                <w:rFonts w:ascii="Arial" w:eastAsia="Times New Roman" w:hAnsi="Arial" w:cs="Arial"/>
                <w:b/>
                <w:bCs/>
                <w:color w:val="565656"/>
                <w:sz w:val="24"/>
                <w:szCs w:val="24"/>
                <w:lang w:val="en-US" w:eastAsia="el-GR"/>
              </w:rPr>
              <w:t>01</w:t>
            </w:r>
            <w:r w:rsidR="00795830" w:rsidRPr="00ED52FA">
              <w:rPr>
                <w:rFonts w:ascii="Arial" w:eastAsia="Times New Roman" w:hAnsi="Arial" w:cs="Arial"/>
                <w:b/>
                <w:bCs/>
                <w:color w:val="565656"/>
                <w:sz w:val="24"/>
                <w:szCs w:val="24"/>
                <w:lang w:eastAsia="el-GR"/>
              </w:rPr>
              <w:t>/</w:t>
            </w:r>
            <w:r w:rsidR="00A709A1">
              <w:rPr>
                <w:rFonts w:ascii="Arial" w:eastAsia="Times New Roman" w:hAnsi="Arial" w:cs="Arial"/>
                <w:b/>
                <w:color w:val="565656"/>
                <w:sz w:val="24"/>
                <w:szCs w:val="24"/>
                <w:lang w:val="en-US" w:eastAsia="el-GR"/>
              </w:rPr>
              <w:t>12</w:t>
            </w:r>
            <w:r w:rsidR="00795830" w:rsidRPr="00ED52FA">
              <w:rPr>
                <w:rFonts w:ascii="Arial" w:eastAsia="Times New Roman" w:hAnsi="Arial" w:cs="Arial"/>
                <w:b/>
                <w:color w:val="565656"/>
                <w:sz w:val="24"/>
                <w:szCs w:val="24"/>
                <w:lang w:eastAsia="el-GR"/>
              </w:rPr>
              <w:t>/201</w:t>
            </w:r>
            <w:r w:rsidR="000E5657">
              <w:rPr>
                <w:rFonts w:ascii="Arial" w:eastAsia="Times New Roman" w:hAnsi="Arial" w:cs="Arial"/>
                <w:b/>
                <w:color w:val="565656"/>
                <w:sz w:val="24"/>
                <w:szCs w:val="24"/>
                <w:lang w:val="en-US" w:eastAsia="el-GR"/>
              </w:rPr>
              <w:t>6</w:t>
            </w:r>
            <w:r w:rsidR="00A709A1">
              <w:rPr>
                <w:rFonts w:ascii="Arial" w:eastAsia="Times New Roman" w:hAnsi="Arial" w:cs="Arial"/>
                <w:color w:val="565656"/>
                <w:sz w:val="24"/>
                <w:szCs w:val="24"/>
                <w:lang w:eastAsia="el-GR"/>
              </w:rPr>
              <w:t xml:space="preserve"> ΩΡΑ 09</w:t>
            </w:r>
            <w:r w:rsidR="00795830" w:rsidRPr="00ED52FA">
              <w:rPr>
                <w:rFonts w:ascii="Arial" w:eastAsia="Times New Roman" w:hAnsi="Arial" w:cs="Arial"/>
                <w:color w:val="565656"/>
                <w:sz w:val="24"/>
                <w:szCs w:val="24"/>
                <w:lang w:val="en-US" w:eastAsia="el-GR"/>
              </w:rPr>
              <w:t>:</w:t>
            </w:r>
            <w:r w:rsidR="00A709A1">
              <w:rPr>
                <w:rFonts w:ascii="Arial" w:eastAsia="Times New Roman" w:hAnsi="Arial" w:cs="Arial"/>
                <w:color w:val="565656"/>
                <w:sz w:val="24"/>
                <w:szCs w:val="24"/>
                <w:lang w:eastAsia="el-GR"/>
              </w:rPr>
              <w:t>00 π</w:t>
            </w:r>
            <w:r w:rsidR="00795830" w:rsidRPr="00ED52FA">
              <w:rPr>
                <w:rFonts w:ascii="Arial" w:eastAsia="Times New Roman" w:hAnsi="Arial" w:cs="Arial"/>
                <w:color w:val="565656"/>
                <w:sz w:val="24"/>
                <w:szCs w:val="24"/>
                <w:lang w:eastAsia="el-GR"/>
              </w:rPr>
              <w:t>.μ.</w:t>
            </w:r>
          </w:p>
        </w:tc>
      </w:tr>
      <w:tr w:rsidR="00101D28" w:rsidRPr="00ED52FA">
        <w:tc>
          <w:tcPr>
            <w:tcW w:w="2846"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ΑΠΟΣΦΡΑΓΙΣΗ ΟΙΚΟΝΟΜΙΚΩΝ ΠΡΟΣΦΟΡΩΝ</w:t>
            </w:r>
          </w:p>
        </w:tc>
        <w:tc>
          <w:tcPr>
            <w:tcW w:w="508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FFFFFF"/>
            <w:tcMar>
              <w:top w:w="0" w:type="dxa"/>
              <w:left w:w="108" w:type="dxa"/>
              <w:bottom w:w="0" w:type="dxa"/>
              <w:right w:w="108" w:type="dxa"/>
            </w:tcMar>
          </w:tcPr>
          <w:p w:rsidR="00101D28" w:rsidRPr="00ED52FA" w:rsidRDefault="00F226E2" w:rsidP="00A709A1">
            <w:pPr>
              <w:pStyle w:val="a0"/>
              <w:spacing w:after="0" w:line="100" w:lineRule="atLeast"/>
              <w:rPr>
                <w:rFonts w:ascii="Arial" w:hAnsi="Arial" w:cs="Arial"/>
              </w:rPr>
            </w:pPr>
            <w:r>
              <w:rPr>
                <w:rFonts w:ascii="Arial" w:eastAsia="Times New Roman" w:hAnsi="Arial" w:cs="Arial"/>
                <w:b/>
                <w:bCs/>
                <w:color w:val="565656"/>
                <w:sz w:val="24"/>
                <w:szCs w:val="24"/>
                <w:lang w:eastAsia="el-GR"/>
              </w:rPr>
              <w:t>ΠΕΜΠΤΗ  01</w:t>
            </w:r>
            <w:bookmarkStart w:id="1" w:name="_GoBack"/>
            <w:bookmarkEnd w:id="1"/>
            <w:r w:rsidR="00795830" w:rsidRPr="00ED52FA">
              <w:rPr>
                <w:rFonts w:ascii="Arial" w:eastAsia="Times New Roman" w:hAnsi="Arial" w:cs="Arial"/>
                <w:b/>
                <w:bCs/>
                <w:color w:val="565656"/>
                <w:sz w:val="24"/>
                <w:szCs w:val="24"/>
                <w:lang w:eastAsia="el-GR"/>
              </w:rPr>
              <w:t>/</w:t>
            </w:r>
            <w:r w:rsidR="00A709A1">
              <w:rPr>
                <w:rFonts w:ascii="Arial" w:eastAsia="Times New Roman" w:hAnsi="Arial" w:cs="Arial"/>
                <w:b/>
                <w:color w:val="565656"/>
                <w:sz w:val="24"/>
                <w:szCs w:val="24"/>
                <w:lang w:eastAsia="el-GR"/>
              </w:rPr>
              <w:t>12</w:t>
            </w:r>
            <w:r w:rsidR="00CC5F54">
              <w:rPr>
                <w:rFonts w:ascii="Arial" w:eastAsia="Times New Roman" w:hAnsi="Arial" w:cs="Arial"/>
                <w:b/>
                <w:color w:val="565656"/>
                <w:sz w:val="24"/>
                <w:szCs w:val="24"/>
                <w:lang w:eastAsia="el-GR"/>
              </w:rPr>
              <w:t>/2016</w:t>
            </w:r>
            <w:r w:rsidR="00795830" w:rsidRPr="00ED52FA">
              <w:rPr>
                <w:rFonts w:ascii="Arial" w:eastAsia="Times New Roman" w:hAnsi="Arial" w:cs="Arial"/>
                <w:color w:val="565656"/>
                <w:sz w:val="24"/>
                <w:szCs w:val="24"/>
                <w:lang w:eastAsia="el-GR"/>
              </w:rPr>
              <w:t xml:space="preserve">  ΩΡΑ 10</w:t>
            </w:r>
            <w:r w:rsidR="00795830" w:rsidRPr="00ED52FA">
              <w:rPr>
                <w:rFonts w:ascii="Arial" w:eastAsia="Times New Roman" w:hAnsi="Arial" w:cs="Arial"/>
                <w:color w:val="565656"/>
                <w:sz w:val="24"/>
                <w:szCs w:val="24"/>
                <w:lang w:val="en-US" w:eastAsia="el-GR"/>
              </w:rPr>
              <w:t>:</w:t>
            </w:r>
            <w:r w:rsidR="00795830" w:rsidRPr="00ED52FA">
              <w:rPr>
                <w:rFonts w:ascii="Arial" w:eastAsia="Times New Roman" w:hAnsi="Arial" w:cs="Arial"/>
                <w:color w:val="565656"/>
                <w:sz w:val="24"/>
                <w:szCs w:val="24"/>
                <w:lang w:eastAsia="el-GR"/>
              </w:rPr>
              <w:t>00 π.μ</w:t>
            </w:r>
            <w:r w:rsidR="00A709A1">
              <w:rPr>
                <w:rFonts w:ascii="Arial" w:eastAsia="Times New Roman" w:hAnsi="Arial" w:cs="Arial"/>
                <w:color w:val="565656"/>
                <w:sz w:val="24"/>
                <w:szCs w:val="24"/>
                <w:lang w:eastAsia="el-GR"/>
              </w:rPr>
              <w:t>.</w:t>
            </w:r>
          </w:p>
        </w:tc>
      </w:tr>
    </w:tbl>
    <w:p w:rsidR="005C4773" w:rsidRDefault="00795830" w:rsidP="0096522D">
      <w:pPr>
        <w:pStyle w:val="a0"/>
        <w:spacing w:after="0" w:line="100" w:lineRule="atLeast"/>
        <w:ind w:left="5220"/>
        <w:jc w:val="center"/>
        <w:rPr>
          <w:rFonts w:ascii="Arial" w:eastAsia="Times New Roman" w:hAnsi="Arial" w:cs="Arial"/>
          <w:color w:val="565656"/>
          <w:sz w:val="21"/>
          <w:szCs w:val="21"/>
          <w:lang w:eastAsia="el-GR"/>
        </w:rPr>
      </w:pPr>
      <w:r w:rsidRPr="00ED52FA">
        <w:rPr>
          <w:rFonts w:ascii="Arial" w:eastAsia="Times New Roman" w:hAnsi="Arial" w:cs="Arial"/>
          <w:color w:val="565656"/>
          <w:sz w:val="21"/>
          <w:szCs w:val="21"/>
          <w:lang w:eastAsia="el-GR"/>
        </w:rPr>
        <w:t>                                               </w:t>
      </w:r>
    </w:p>
    <w:p w:rsidR="0096522D" w:rsidRDefault="0096522D" w:rsidP="0096522D">
      <w:pPr>
        <w:pStyle w:val="a0"/>
        <w:spacing w:after="0" w:line="100" w:lineRule="atLeast"/>
        <w:ind w:left="5220"/>
        <w:jc w:val="center"/>
        <w:rPr>
          <w:rFonts w:ascii="Arial" w:eastAsia="Times New Roman" w:hAnsi="Arial" w:cs="Arial"/>
          <w:color w:val="565656"/>
          <w:sz w:val="21"/>
          <w:szCs w:val="21"/>
          <w:lang w:eastAsia="el-GR"/>
        </w:rPr>
      </w:pPr>
    </w:p>
    <w:p w:rsidR="0096522D" w:rsidRDefault="0096522D" w:rsidP="0096522D">
      <w:pPr>
        <w:pStyle w:val="a0"/>
        <w:spacing w:after="0" w:line="100" w:lineRule="atLeast"/>
        <w:ind w:left="5220"/>
        <w:jc w:val="center"/>
        <w:rPr>
          <w:rFonts w:ascii="Arial" w:eastAsia="Times New Roman" w:hAnsi="Arial" w:cs="Arial"/>
          <w:color w:val="565656"/>
          <w:sz w:val="21"/>
          <w:szCs w:val="21"/>
          <w:lang w:eastAsia="el-GR"/>
        </w:rPr>
      </w:pPr>
    </w:p>
    <w:p w:rsidR="0096522D" w:rsidRPr="0096522D" w:rsidRDefault="0096522D" w:rsidP="0096522D">
      <w:pPr>
        <w:pStyle w:val="a0"/>
        <w:spacing w:after="0" w:line="100" w:lineRule="atLeast"/>
        <w:ind w:left="5220"/>
        <w:jc w:val="center"/>
        <w:rPr>
          <w:rFonts w:ascii="Arial" w:hAnsi="Arial" w:cs="Arial"/>
        </w:rPr>
      </w:pPr>
    </w:p>
    <w:p w:rsidR="00101D28" w:rsidRPr="00ED52FA" w:rsidRDefault="00795830">
      <w:pPr>
        <w:pStyle w:val="a0"/>
        <w:spacing w:after="0" w:line="100" w:lineRule="atLeast"/>
        <w:ind w:left="5220"/>
        <w:jc w:val="center"/>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lastRenderedPageBreak/>
        <w:t xml:space="preserve">                Έχοντας υπ’ όψη τις διατάξεις όπως αυτές ισχύουν:</w:t>
      </w:r>
    </w:p>
    <w:p w:rsidR="00101D28" w:rsidRPr="00ED52FA" w:rsidRDefault="00795830">
      <w:pPr>
        <w:pStyle w:val="a0"/>
        <w:spacing w:after="0" w:line="100" w:lineRule="atLeast"/>
        <w:ind w:left="-540"/>
        <w:jc w:val="center"/>
        <w:rPr>
          <w:rFonts w:ascii="Arial" w:hAnsi="Arial" w:cs="Arial"/>
        </w:rPr>
      </w:pPr>
      <w:r w:rsidRPr="00ED52FA">
        <w:rPr>
          <w:rFonts w:ascii="Arial" w:eastAsia="Times New Roman" w:hAnsi="Arial" w:cs="Arial"/>
          <w:color w:val="565656"/>
          <w:sz w:val="24"/>
          <w:szCs w:val="24"/>
          <w:lang w:eastAsia="el-GR"/>
        </w:rPr>
        <w:t> </w:t>
      </w:r>
    </w:p>
    <w:p w:rsidR="00101D28" w:rsidRPr="00ED52FA" w:rsidRDefault="00636AB7">
      <w:pPr>
        <w:pStyle w:val="a0"/>
        <w:numPr>
          <w:ilvl w:val="0"/>
          <w:numId w:val="2"/>
        </w:numPr>
        <w:spacing w:after="0" w:line="100" w:lineRule="atLeast"/>
        <w:rPr>
          <w:rFonts w:ascii="Arial" w:hAnsi="Arial" w:cs="Arial"/>
        </w:rPr>
      </w:pPr>
      <w:r>
        <w:rPr>
          <w:rFonts w:ascii="Arial" w:eastAsia="Times New Roman" w:hAnsi="Arial" w:cs="Arial"/>
          <w:color w:val="565656"/>
          <w:sz w:val="24"/>
          <w:szCs w:val="24"/>
          <w:lang w:eastAsia="el-GR"/>
        </w:rPr>
        <w:t> Το Ν.</w:t>
      </w:r>
      <w:r w:rsidR="00795830" w:rsidRPr="00ED52FA">
        <w:rPr>
          <w:rFonts w:ascii="Arial" w:eastAsia="Times New Roman" w:hAnsi="Arial" w:cs="Arial"/>
          <w:color w:val="565656"/>
          <w:sz w:val="24"/>
          <w:szCs w:val="24"/>
          <w:lang w:eastAsia="el-GR"/>
        </w:rPr>
        <w:t xml:space="preserve"> 2286/95 (ΦΕΚ 19/Α/95) &lt;&lt;Προμήθειες του Δημόσιου τομέα και ρυθμίσεις συναφών</w:t>
      </w:r>
      <w:r w:rsidR="009321A6" w:rsidRPr="009321A6">
        <w:rPr>
          <w:rFonts w:ascii="Arial" w:eastAsia="Times New Roman" w:hAnsi="Arial" w:cs="Arial"/>
          <w:color w:val="565656"/>
          <w:sz w:val="24"/>
          <w:szCs w:val="24"/>
          <w:lang w:eastAsia="el-GR"/>
        </w:rPr>
        <w:t xml:space="preserve"> </w:t>
      </w:r>
      <w:r w:rsidR="00795830" w:rsidRPr="00ED52FA">
        <w:rPr>
          <w:rFonts w:ascii="Arial" w:eastAsia="Times New Roman" w:hAnsi="Arial" w:cs="Arial"/>
          <w:color w:val="565656"/>
          <w:sz w:val="24"/>
          <w:szCs w:val="24"/>
          <w:lang w:eastAsia="el-GR"/>
        </w:rPr>
        <w:t>θεμάτων&gt;&gt;</w:t>
      </w:r>
    </w:p>
    <w:p w:rsidR="00101D28" w:rsidRPr="002E53D7" w:rsidRDefault="00795830" w:rsidP="002E53D7">
      <w:pPr>
        <w:pStyle w:val="a0"/>
        <w:numPr>
          <w:ilvl w:val="0"/>
          <w:numId w:val="2"/>
        </w:numPr>
        <w:spacing w:after="0" w:line="100" w:lineRule="atLeast"/>
        <w:rPr>
          <w:rFonts w:ascii="Arial" w:hAnsi="Arial" w:cs="Arial"/>
        </w:rPr>
      </w:pPr>
      <w:r w:rsidRPr="00ED52FA">
        <w:rPr>
          <w:rFonts w:ascii="Arial" w:eastAsia="Times New Roman" w:hAnsi="Arial" w:cs="Arial"/>
          <w:color w:val="565656"/>
          <w:sz w:val="24"/>
          <w:szCs w:val="24"/>
          <w:lang w:eastAsia="el-GR"/>
        </w:rPr>
        <w:t xml:space="preserve"> Το Ν. 2362/95 (ΦΕΚ Α’ 247 /27-11-1995) «Περί Δημοσίου Λογιστικού Ελέγχου των δαπανών του Κράτους και άλλες διατάξεις».</w:t>
      </w:r>
    </w:p>
    <w:p w:rsidR="00101D28" w:rsidRPr="002E53D7" w:rsidRDefault="00795830" w:rsidP="002E53D7">
      <w:pPr>
        <w:pStyle w:val="ac"/>
        <w:numPr>
          <w:ilvl w:val="0"/>
          <w:numId w:val="2"/>
        </w:numPr>
        <w:tabs>
          <w:tab w:val="left" w:pos="1440"/>
          <w:tab w:val="left" w:pos="2160"/>
          <w:tab w:val="left" w:pos="2880"/>
        </w:tabs>
        <w:spacing w:after="0" w:line="100" w:lineRule="atLeast"/>
        <w:rPr>
          <w:rFonts w:ascii="Arial" w:hAnsi="Arial" w:cs="Arial"/>
        </w:rPr>
      </w:pPr>
      <w:r w:rsidRPr="00ED52FA">
        <w:rPr>
          <w:rFonts w:ascii="Arial" w:eastAsia="Times New Roman" w:hAnsi="Arial" w:cs="Arial"/>
          <w:color w:val="565656"/>
          <w:sz w:val="24"/>
          <w:szCs w:val="24"/>
          <w:lang w:eastAsia="el-GR"/>
        </w:rPr>
        <w:t xml:space="preserve">Τις διατάξεις του Ν. 3867/2010 παρ. 11 του </w:t>
      </w:r>
      <w:proofErr w:type="spellStart"/>
      <w:r w:rsidRPr="00ED52FA">
        <w:rPr>
          <w:rFonts w:ascii="Arial" w:eastAsia="Times New Roman" w:hAnsi="Arial" w:cs="Arial"/>
          <w:color w:val="565656"/>
          <w:sz w:val="24"/>
          <w:szCs w:val="24"/>
          <w:lang w:eastAsia="el-GR"/>
        </w:rPr>
        <w:t>αρθρ</w:t>
      </w:r>
      <w:proofErr w:type="spellEnd"/>
      <w:r w:rsidRPr="00ED52FA">
        <w:rPr>
          <w:rFonts w:ascii="Arial" w:eastAsia="Times New Roman" w:hAnsi="Arial" w:cs="Arial"/>
          <w:color w:val="565656"/>
          <w:sz w:val="24"/>
          <w:szCs w:val="24"/>
          <w:lang w:eastAsia="el-GR"/>
        </w:rPr>
        <w:t xml:space="preserve">. 27. </w:t>
      </w:r>
    </w:p>
    <w:p w:rsidR="00101D28" w:rsidRPr="00ED52FA" w:rsidRDefault="00795830">
      <w:pPr>
        <w:pStyle w:val="a0"/>
        <w:numPr>
          <w:ilvl w:val="0"/>
          <w:numId w:val="2"/>
        </w:numPr>
        <w:tabs>
          <w:tab w:val="left" w:pos="142"/>
        </w:tabs>
        <w:spacing w:after="0" w:line="100" w:lineRule="atLeast"/>
        <w:rPr>
          <w:rFonts w:ascii="Arial" w:hAnsi="Arial" w:cs="Arial"/>
        </w:rPr>
      </w:pPr>
      <w:bookmarkStart w:id="2" w:name="__DdeLink__1282_440950464"/>
      <w:bookmarkEnd w:id="2"/>
      <w:r w:rsidRPr="00ED52FA">
        <w:rPr>
          <w:rFonts w:ascii="Arial" w:eastAsia="Times New Roman" w:hAnsi="Arial" w:cs="Arial"/>
          <w:color w:val="565656"/>
          <w:sz w:val="24"/>
          <w:szCs w:val="24"/>
          <w:lang w:eastAsia="el-GR"/>
        </w:rPr>
        <w:t>Το Π.Δ 146/2003.</w:t>
      </w:r>
    </w:p>
    <w:p w:rsidR="00101D28" w:rsidRPr="00ED52FA" w:rsidRDefault="00795830">
      <w:pPr>
        <w:pStyle w:val="a0"/>
        <w:numPr>
          <w:ilvl w:val="0"/>
          <w:numId w:val="2"/>
        </w:numPr>
        <w:tabs>
          <w:tab w:val="left" w:pos="142"/>
        </w:tabs>
        <w:spacing w:after="0" w:line="100" w:lineRule="atLeast"/>
        <w:rPr>
          <w:rFonts w:ascii="Arial" w:hAnsi="Arial" w:cs="Arial"/>
        </w:rPr>
      </w:pPr>
      <w:r w:rsidRPr="00ED52FA">
        <w:rPr>
          <w:rFonts w:ascii="Arial" w:eastAsia="Times New Roman" w:hAnsi="Arial" w:cs="Arial"/>
          <w:color w:val="565656"/>
          <w:sz w:val="24"/>
          <w:szCs w:val="24"/>
          <w:lang w:eastAsia="el-GR"/>
        </w:rPr>
        <w:t>Το Π.Δ 205/98 &lt;&lt;Εφαρμογή του Κλαδικού Λογιστικού σχεδίου Ν.Π.Δ.Δ&gt;&gt;</w:t>
      </w:r>
    </w:p>
    <w:p w:rsidR="00101D28" w:rsidRPr="00ED52FA" w:rsidRDefault="00795830">
      <w:pPr>
        <w:pStyle w:val="a0"/>
        <w:numPr>
          <w:ilvl w:val="0"/>
          <w:numId w:val="2"/>
        </w:numPr>
        <w:tabs>
          <w:tab w:val="left" w:pos="142"/>
        </w:tabs>
        <w:spacing w:after="0" w:line="100" w:lineRule="atLeast"/>
        <w:rPr>
          <w:rFonts w:ascii="Arial" w:hAnsi="Arial" w:cs="Arial"/>
        </w:rPr>
      </w:pPr>
      <w:r w:rsidRPr="00ED52FA">
        <w:rPr>
          <w:rFonts w:ascii="Arial" w:eastAsia="Times New Roman" w:hAnsi="Arial" w:cs="Arial"/>
          <w:color w:val="565656"/>
          <w:sz w:val="24"/>
          <w:szCs w:val="24"/>
          <w:lang w:eastAsia="el-GR"/>
        </w:rPr>
        <w:t>Το άρθρο 27 του Ν. 3599/2007, σύνταξης ετησίων οικονομικών καταστάσεων από τις Δημόσιες Μονάδες Υγείας, σύμφωνα με τα Διεθνή Λογιστικά Πρότυπα Χρηματοοικονομικά Πληροφορικής.</w:t>
      </w:r>
    </w:p>
    <w:p w:rsidR="00101D28" w:rsidRPr="00ED52FA" w:rsidRDefault="00795830">
      <w:pPr>
        <w:pStyle w:val="a0"/>
        <w:numPr>
          <w:ilvl w:val="0"/>
          <w:numId w:val="2"/>
        </w:numPr>
        <w:tabs>
          <w:tab w:val="left" w:pos="142"/>
        </w:tabs>
        <w:spacing w:after="0" w:line="100" w:lineRule="atLeast"/>
        <w:rPr>
          <w:rFonts w:ascii="Arial" w:hAnsi="Arial" w:cs="Arial"/>
        </w:rPr>
      </w:pPr>
      <w:r w:rsidRPr="00ED52FA">
        <w:rPr>
          <w:rFonts w:ascii="Arial" w:eastAsia="Times New Roman" w:hAnsi="Arial" w:cs="Arial"/>
          <w:color w:val="565656"/>
          <w:sz w:val="24"/>
          <w:szCs w:val="24"/>
          <w:lang w:eastAsia="el-GR"/>
        </w:rPr>
        <w:t>Το Ν. 3580/2007 «Προμήθειες Φορέων εποπτευόμενων από το Υπουργείο Υγείας και Κοινωνικής Αλληλεγγύης και άλλες διατάξεις»(ΦΕΚ Α’ 134 /18-6-2007)</w:t>
      </w:r>
    </w:p>
    <w:p w:rsidR="00FF3B76" w:rsidRPr="00FB7875" w:rsidRDefault="00795830" w:rsidP="00FB7875">
      <w:pPr>
        <w:pStyle w:val="a0"/>
        <w:numPr>
          <w:ilvl w:val="0"/>
          <w:numId w:val="2"/>
        </w:numPr>
        <w:tabs>
          <w:tab w:val="left" w:pos="142"/>
        </w:tabs>
        <w:spacing w:after="0" w:line="100" w:lineRule="atLeast"/>
        <w:rPr>
          <w:rFonts w:ascii="Arial" w:hAnsi="Arial" w:cs="Arial"/>
        </w:rPr>
      </w:pPr>
      <w:r w:rsidRPr="00ED52FA">
        <w:rPr>
          <w:rFonts w:ascii="Arial" w:eastAsia="Times New Roman" w:hAnsi="Arial" w:cs="Arial"/>
          <w:color w:val="565656"/>
          <w:sz w:val="24"/>
          <w:szCs w:val="24"/>
          <w:lang w:eastAsia="el-GR"/>
        </w:rPr>
        <w:t>Το Ν. 3886/2010 (ΦΕΚ 173/30-9-2010) «Δικαστική προστασία κατά τη σύναψη δημοσίων συμβάσεων – Εναρμόνιση της Ελληνικής Νομοθεσίας με την Οδηγία 89/665/ΕΟΚ του Συ</w:t>
      </w:r>
      <w:r w:rsidR="00FB7875">
        <w:rPr>
          <w:rFonts w:ascii="Arial" w:eastAsia="Times New Roman" w:hAnsi="Arial" w:cs="Arial"/>
          <w:color w:val="565656"/>
          <w:sz w:val="24"/>
          <w:szCs w:val="24"/>
          <w:lang w:eastAsia="el-GR"/>
        </w:rPr>
        <w:t>μβουλίου της 21ης Ιουνίου 1989».</w:t>
      </w:r>
    </w:p>
    <w:p w:rsidR="00C87D93" w:rsidRPr="005B2959" w:rsidRDefault="00C87D93" w:rsidP="005B2959">
      <w:pPr>
        <w:pStyle w:val="a0"/>
        <w:numPr>
          <w:ilvl w:val="0"/>
          <w:numId w:val="2"/>
        </w:numPr>
        <w:tabs>
          <w:tab w:val="left" w:pos="142"/>
        </w:tabs>
        <w:spacing w:after="0" w:line="100" w:lineRule="atLeast"/>
        <w:rPr>
          <w:rFonts w:ascii="Arial" w:hAnsi="Arial" w:cs="Arial"/>
        </w:rPr>
      </w:pPr>
      <w:r>
        <w:rPr>
          <w:rFonts w:ascii="Arial" w:eastAsia="Times New Roman" w:hAnsi="Arial" w:cs="Arial"/>
          <w:color w:val="565656"/>
          <w:sz w:val="24"/>
          <w:szCs w:val="24"/>
          <w:lang w:eastAsia="el-GR"/>
        </w:rPr>
        <w:t>Το Ν. 4412/2016&lt;&lt;Δημόσιες Συμβάσεις Έργων, Προμηθειών καιΥπηρεσιών&gt;&gt;</w:t>
      </w:r>
    </w:p>
    <w:p w:rsidR="00101D28" w:rsidRPr="00ED52FA" w:rsidRDefault="004D13FE">
      <w:pPr>
        <w:pStyle w:val="a0"/>
        <w:numPr>
          <w:ilvl w:val="0"/>
          <w:numId w:val="2"/>
        </w:numPr>
        <w:spacing w:after="0" w:line="100" w:lineRule="atLeast"/>
        <w:rPr>
          <w:rFonts w:ascii="Arial" w:hAnsi="Arial" w:cs="Arial"/>
        </w:rPr>
      </w:pPr>
      <w:r>
        <w:rPr>
          <w:rFonts w:ascii="Arial" w:eastAsia="Times New Roman" w:hAnsi="Arial" w:cs="Arial"/>
          <w:color w:val="565656"/>
          <w:sz w:val="24"/>
          <w:szCs w:val="24"/>
          <w:lang w:eastAsia="el-GR"/>
        </w:rPr>
        <w:t>Την</w:t>
      </w:r>
      <w:r w:rsidR="00370D21">
        <w:rPr>
          <w:rFonts w:ascii="Arial" w:eastAsia="Times New Roman" w:hAnsi="Arial" w:cs="Arial"/>
          <w:color w:val="565656"/>
          <w:sz w:val="24"/>
          <w:szCs w:val="24"/>
          <w:lang w:eastAsia="el-GR"/>
        </w:rPr>
        <w:t xml:space="preserve"> με αρ</w:t>
      </w:r>
      <w:r w:rsidR="004979B1">
        <w:rPr>
          <w:rFonts w:ascii="Arial" w:eastAsia="Times New Roman" w:hAnsi="Arial" w:cs="Arial"/>
          <w:color w:val="565656"/>
          <w:sz w:val="24"/>
          <w:szCs w:val="24"/>
          <w:lang w:eastAsia="el-GR"/>
        </w:rPr>
        <w:t>ιθ</w:t>
      </w:r>
      <w:r w:rsidR="00370D21">
        <w:rPr>
          <w:rFonts w:ascii="Arial" w:eastAsia="Times New Roman" w:hAnsi="Arial" w:cs="Arial"/>
          <w:color w:val="565656"/>
          <w:sz w:val="24"/>
          <w:szCs w:val="24"/>
          <w:lang w:eastAsia="el-GR"/>
        </w:rPr>
        <w:t>.</w:t>
      </w:r>
      <w:r w:rsidR="009321A6" w:rsidRPr="00EB37B8">
        <w:rPr>
          <w:rFonts w:ascii="Arial" w:eastAsia="Times New Roman" w:hAnsi="Arial" w:cs="Arial"/>
          <w:color w:val="565656"/>
          <w:sz w:val="24"/>
          <w:szCs w:val="24"/>
          <w:lang w:eastAsia="el-GR"/>
        </w:rPr>
        <w:t xml:space="preserve"> </w:t>
      </w:r>
      <w:proofErr w:type="spellStart"/>
      <w:r w:rsidR="00652E5E">
        <w:rPr>
          <w:rFonts w:ascii="Arial" w:eastAsia="Times New Roman" w:hAnsi="Arial" w:cs="Arial"/>
          <w:color w:val="565656"/>
          <w:sz w:val="24"/>
          <w:szCs w:val="24"/>
          <w:lang w:eastAsia="el-GR"/>
        </w:rPr>
        <w:t>πρωτ</w:t>
      </w:r>
      <w:proofErr w:type="spellEnd"/>
      <w:r w:rsidR="00652E5E">
        <w:rPr>
          <w:rFonts w:ascii="Arial" w:eastAsia="Times New Roman" w:hAnsi="Arial" w:cs="Arial"/>
          <w:color w:val="565656"/>
          <w:sz w:val="24"/>
          <w:szCs w:val="24"/>
          <w:lang w:eastAsia="el-GR"/>
        </w:rPr>
        <w:t xml:space="preserve">. </w:t>
      </w:r>
      <w:r w:rsidR="00AA2DCE">
        <w:rPr>
          <w:rFonts w:ascii="Arial" w:eastAsia="Times New Roman" w:hAnsi="Arial" w:cs="Arial"/>
          <w:color w:val="565656"/>
          <w:sz w:val="24"/>
          <w:szCs w:val="24"/>
          <w:lang w:eastAsia="el-GR"/>
        </w:rPr>
        <w:t>12668/765358/14-11</w:t>
      </w:r>
      <w:r w:rsidR="0059345F">
        <w:rPr>
          <w:rFonts w:ascii="Arial" w:eastAsia="Times New Roman" w:hAnsi="Arial" w:cs="Arial"/>
          <w:color w:val="565656"/>
          <w:sz w:val="24"/>
          <w:szCs w:val="24"/>
          <w:lang w:eastAsia="el-GR"/>
        </w:rPr>
        <w:t>-2016</w:t>
      </w:r>
      <w:r w:rsidR="00795830" w:rsidRPr="00ED52FA">
        <w:rPr>
          <w:rFonts w:ascii="Arial" w:eastAsia="Times New Roman" w:hAnsi="Arial" w:cs="Arial"/>
          <w:color w:val="565656"/>
          <w:sz w:val="24"/>
          <w:szCs w:val="24"/>
          <w:lang w:eastAsia="el-GR"/>
        </w:rPr>
        <w:t xml:space="preserve"> </w:t>
      </w:r>
      <w:r w:rsidR="009321A6" w:rsidRPr="00ED52FA">
        <w:rPr>
          <w:rFonts w:ascii="Arial" w:eastAsia="Times New Roman" w:hAnsi="Arial" w:cs="Arial"/>
          <w:color w:val="565656"/>
          <w:sz w:val="24"/>
          <w:szCs w:val="24"/>
          <w:lang w:eastAsia="el-GR"/>
        </w:rPr>
        <w:t>έγκριση</w:t>
      </w:r>
      <w:r w:rsidR="00795830" w:rsidRPr="00ED52FA">
        <w:rPr>
          <w:rFonts w:ascii="Arial" w:eastAsia="Times New Roman" w:hAnsi="Arial" w:cs="Arial"/>
          <w:color w:val="565656"/>
          <w:sz w:val="24"/>
          <w:szCs w:val="24"/>
          <w:lang w:eastAsia="el-GR"/>
        </w:rPr>
        <w:t xml:space="preserve"> Προέδρου του Νοσοκομείου</w:t>
      </w:r>
      <w:r w:rsidR="00525262">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r w:rsidRPr="00ED52FA">
        <w:rPr>
          <w:rFonts w:ascii="Arial" w:eastAsia="Times New Roman" w:hAnsi="Arial" w:cs="Arial"/>
          <w:b/>
          <w:bCs/>
          <w:color w:val="565656"/>
          <w:sz w:val="24"/>
          <w:szCs w:val="24"/>
          <w:lang w:eastAsia="el-GR"/>
        </w:rPr>
        <w:t>ΠΡΟΚΗΡΥΣΣΟΥΜΕ</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1"/>
          <w:lang w:eastAsia="el-GR"/>
        </w:rPr>
        <w:t>        </w:t>
      </w:r>
      <w:r w:rsidRPr="00ED52FA">
        <w:rPr>
          <w:rFonts w:ascii="Arial" w:eastAsia="Times New Roman" w:hAnsi="Arial" w:cs="Arial"/>
          <w:b/>
          <w:bCs/>
          <w:color w:val="565656"/>
          <w:sz w:val="24"/>
          <w:szCs w:val="24"/>
          <w:lang w:eastAsia="el-GR"/>
        </w:rPr>
        <w:t xml:space="preserve"> Διαγωνισμό με διαδικασίες απ’ ευθείας ανάθεσης, σύμφωνα  με          τις πιο πάνω διατάξεις, με συλλογή γραπτών σφραγισμένων προσφορών, με κριτήριο κατακύρωσης τη χαμηλότερη τιμή, συνολ</w:t>
      </w:r>
      <w:r w:rsidR="000D537A">
        <w:rPr>
          <w:rFonts w:ascii="Arial" w:eastAsia="Times New Roman" w:hAnsi="Arial" w:cs="Arial"/>
          <w:b/>
          <w:bCs/>
          <w:color w:val="565656"/>
          <w:sz w:val="24"/>
          <w:szCs w:val="24"/>
          <w:lang w:eastAsia="el-GR"/>
        </w:rPr>
        <w:t>ικής προϋπολογισθείσας δαπάνης 5</w:t>
      </w:r>
      <w:r w:rsidRPr="00ED52FA">
        <w:rPr>
          <w:rFonts w:ascii="Arial" w:eastAsia="Times New Roman" w:hAnsi="Arial" w:cs="Arial"/>
          <w:b/>
          <w:bCs/>
          <w:color w:val="565656"/>
          <w:sz w:val="24"/>
          <w:szCs w:val="24"/>
          <w:lang w:eastAsia="el-GR"/>
        </w:rPr>
        <w:t>.000,00€ συμπεριλαμβανομένου του ΦΠΑ, για την ανάθεση σε εταιρεία ορκωτών ελεγκτών, μέλους του Σώματος Ορκωτών Ελεγκτών Λογιστών – ΣΟΕΛ,  του ελέγχου των οικονομικών καταστάσεων &amp; της κατάστασης ισολογισμού τέλους χρήσης έτους 201</w:t>
      </w:r>
      <w:r w:rsidR="00D452AF">
        <w:rPr>
          <w:rFonts w:ascii="Arial" w:eastAsia="Times New Roman" w:hAnsi="Arial" w:cs="Arial"/>
          <w:b/>
          <w:bCs/>
          <w:color w:val="565656"/>
          <w:sz w:val="24"/>
          <w:szCs w:val="24"/>
          <w:lang w:eastAsia="el-GR"/>
        </w:rPr>
        <w:t>6</w:t>
      </w:r>
      <w:r w:rsidRPr="00ED52FA">
        <w:rPr>
          <w:rFonts w:ascii="Arial" w:eastAsia="Times New Roman" w:hAnsi="Arial" w:cs="Arial"/>
          <w:b/>
          <w:bCs/>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44"/>
        <w:gridCol w:w="6862"/>
      </w:tblGrid>
      <w:tr w:rsidR="00101D28" w:rsidRPr="00ED52FA">
        <w:trPr>
          <w:tblHeader/>
          <w:jc w:val="center"/>
        </w:trPr>
        <w:tc>
          <w:tcPr>
            <w:tcW w:w="1449"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1</w:t>
            </w:r>
            <w:r w:rsidRPr="00ED52FA">
              <w:rPr>
                <w:rFonts w:ascii="Arial" w:eastAsia="Times New Roman" w:hAnsi="Arial" w:cs="Arial"/>
                <w:b/>
                <w:bCs/>
                <w:color w:val="565656"/>
                <w:sz w:val="24"/>
                <w:szCs w:val="24"/>
                <w:vertAlign w:val="superscript"/>
                <w:lang w:eastAsia="el-GR"/>
              </w:rPr>
              <w:t>ο</w:t>
            </w:r>
          </w:p>
        </w:tc>
        <w:tc>
          <w:tcPr>
            <w:tcW w:w="6936"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ΔΥΝΑΤΟΤΗΤΑ ΥΠΟΒΟΛΗΣ ΠΡΟΣΦΟΡΑΣ</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Δυνατότητα υποβολής προσφοράς έχουν εταιρείες ορκωτών ελεγκτών, μέλη του σώματος Ορκωτών Ελεγκτών Λογιστών – ΣΟΕΛ. Δεν παρέχεται η δυνατότητα υποβολής προσφοράς για μέρος των ζητούμενων εργασιών.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41"/>
        <w:gridCol w:w="6865"/>
      </w:tblGrid>
      <w:tr w:rsidR="00101D28" w:rsidRPr="00ED52FA">
        <w:trPr>
          <w:tblHeader/>
          <w:jc w:val="center"/>
        </w:trPr>
        <w:tc>
          <w:tcPr>
            <w:tcW w:w="1446"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lastRenderedPageBreak/>
              <w:t>ΑΡΘΡΟ 2</w:t>
            </w:r>
            <w:r w:rsidRPr="00ED52FA">
              <w:rPr>
                <w:rFonts w:ascii="Arial" w:eastAsia="Times New Roman" w:hAnsi="Arial" w:cs="Arial"/>
                <w:b/>
                <w:bCs/>
                <w:color w:val="565656"/>
                <w:sz w:val="24"/>
                <w:szCs w:val="24"/>
                <w:vertAlign w:val="superscript"/>
                <w:lang w:eastAsia="el-GR"/>
              </w:rPr>
              <w:t>ο</w:t>
            </w:r>
          </w:p>
        </w:tc>
        <w:tc>
          <w:tcPr>
            <w:tcW w:w="6939"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795830" w:rsidP="001C6B36">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ΕΓΓΡΑΦΑ ΣΥΜΜΕΤΟΧΗΣ ΣΤΟ ΔΙΑΓΩΝΙΣΜΟ</w:t>
            </w: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B2552D">
            <w:pPr>
              <w:pStyle w:val="a0"/>
              <w:spacing w:after="0" w:line="100" w:lineRule="atLeast"/>
              <w:rPr>
                <w:rFonts w:ascii="Arial" w:hAnsi="Arial" w:cs="Arial"/>
              </w:rPr>
            </w:pPr>
            <w:r>
              <w:rPr>
                <w:rFonts w:ascii="Arial" w:eastAsia="Times New Roman" w:hAnsi="Arial" w:cs="Arial"/>
                <w:color w:val="565656"/>
                <w:sz w:val="24"/>
                <w:szCs w:val="24"/>
                <w:lang w:eastAsia="el-GR"/>
              </w:rPr>
              <w:t>Για τη</w:t>
            </w:r>
            <w:r w:rsidR="00795830" w:rsidRPr="00ED52FA">
              <w:rPr>
                <w:rFonts w:ascii="Arial" w:eastAsia="Times New Roman" w:hAnsi="Arial" w:cs="Arial"/>
                <w:color w:val="565656"/>
                <w:sz w:val="24"/>
                <w:szCs w:val="24"/>
                <w:lang w:eastAsia="el-GR"/>
              </w:rPr>
              <w:t xml:space="preserve"> συμμετοχή στο διαγωνισμό, απαιτείται:</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w:t>
            </w:r>
            <w:r w:rsidRPr="00ED52FA">
              <w:rPr>
                <w:rFonts w:ascii="Arial" w:eastAsia="Times New Roman" w:hAnsi="Arial" w:cs="Arial"/>
                <w:b/>
                <w:bCs/>
                <w:color w:val="565656"/>
                <w:sz w:val="24"/>
                <w:szCs w:val="24"/>
                <w:lang w:eastAsia="el-GR"/>
              </w:rPr>
              <w:t>Έγγραφη προσφορά</w:t>
            </w:r>
            <w:r w:rsidRPr="00ED52FA">
              <w:rPr>
                <w:rFonts w:ascii="Arial" w:eastAsia="Times New Roman" w:hAnsi="Arial" w:cs="Arial"/>
                <w:color w:val="565656"/>
                <w:sz w:val="24"/>
                <w:szCs w:val="24"/>
                <w:lang w:eastAsia="el-GR"/>
              </w:rPr>
              <w:t>.</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2.    </w:t>
            </w:r>
            <w:r w:rsidRPr="00ED52FA">
              <w:rPr>
                <w:rFonts w:ascii="Arial" w:eastAsia="Times New Roman" w:hAnsi="Arial" w:cs="Arial"/>
                <w:b/>
                <w:bCs/>
                <w:color w:val="565656"/>
                <w:sz w:val="24"/>
                <w:szCs w:val="24"/>
                <w:lang w:eastAsia="el-GR"/>
              </w:rPr>
              <w:t xml:space="preserve">Υπεύθυνη δήλωση </w:t>
            </w:r>
            <w:r w:rsidRPr="00ED52FA">
              <w:rPr>
                <w:rFonts w:ascii="Arial" w:eastAsia="Times New Roman" w:hAnsi="Arial" w:cs="Arial"/>
                <w:color w:val="565656"/>
                <w:sz w:val="24"/>
                <w:szCs w:val="24"/>
                <w:lang w:eastAsia="el-GR"/>
              </w:rPr>
              <w:t>της παρ.4 του άρθρου 8 του Ν. 1599/1986, με την οποία θα δηλώνεται από τους συμμετέχοντες: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i) ότι δεν υφίστανται νομικοί περιορισμοί στη λειτουργία της επιχείρησης,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w:t>
            </w:r>
            <w:proofErr w:type="spellEnd"/>
            <w:r w:rsidRPr="00ED52FA">
              <w:rPr>
                <w:rFonts w:ascii="Arial" w:eastAsia="Times New Roman" w:hAnsi="Arial" w:cs="Arial"/>
                <w:color w:val="565656"/>
                <w:sz w:val="24"/>
                <w:szCs w:val="24"/>
                <w:lang w:eastAsia="el-GR"/>
              </w:rPr>
              <w:t>) ότι δεν έχει αποκλειστεί η συμμετοχή τους σε διαγωνισμό του Δημοσίου με αμετάκλητη απόφαση του Υπουργού Ανάπτυξης,</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iii</w:t>
            </w:r>
            <w:proofErr w:type="spellEnd"/>
            <w:r w:rsidRPr="00ED52FA">
              <w:rPr>
                <w:rFonts w:ascii="Arial" w:eastAsia="Times New Roman" w:hAnsi="Arial" w:cs="Arial"/>
                <w:color w:val="565656"/>
                <w:sz w:val="24"/>
                <w:szCs w:val="24"/>
                <w:lang w:eastAsia="el-GR"/>
              </w:rPr>
              <w:t>) ότι μέχρι το χρόνο υποβολής της προσφοράς, η επιχείρησή τους υπήρξε συνεπής ως προς την εκπλήρωση των συμβατικών ή άλλων νόμιμων υποχρεώσεων της έναντι φορέων του δημόσιου τομέα, </w:t>
            </w:r>
          </w:p>
          <w:p w:rsidR="00ED52FA" w:rsidRDefault="00795830">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 </w:t>
            </w:r>
            <w:proofErr w:type="spellStart"/>
            <w:r w:rsidRPr="00ED52FA">
              <w:rPr>
                <w:rFonts w:ascii="Arial" w:eastAsia="Times New Roman" w:hAnsi="Arial" w:cs="Arial"/>
                <w:color w:val="565656"/>
                <w:sz w:val="24"/>
                <w:szCs w:val="24"/>
                <w:lang w:eastAsia="el-GR"/>
              </w:rPr>
              <w:t>iv</w:t>
            </w:r>
            <w:proofErr w:type="spellEnd"/>
            <w:r w:rsidRPr="00ED52FA">
              <w:rPr>
                <w:rFonts w:ascii="Arial" w:eastAsia="Times New Roman" w:hAnsi="Arial" w:cs="Arial"/>
                <w:color w:val="565656"/>
                <w:sz w:val="24"/>
                <w:szCs w:val="24"/>
                <w:lang w:eastAsia="el-GR"/>
              </w:rPr>
              <w:t xml:space="preserve">) ότι οι πληροφορίες και τα στοιχεία που περιέχονται στην προσφορά είναι αληθή και ακριβή ως προς το περιεχόμενό τους, </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v) ότι η προσφορά συντάχθηκε σύμφωνα με τους όρους της παρούσας διακήρυξης της οποίας έλαβαν γνώση και την αποδέχονται  πλήρως και ανεπιφύλακτα</w:t>
            </w:r>
          </w:p>
          <w:p w:rsidR="00101D28" w:rsidRPr="00ED52FA" w:rsidRDefault="00795830">
            <w:pPr>
              <w:pStyle w:val="a0"/>
              <w:spacing w:after="0" w:line="100" w:lineRule="atLeast"/>
              <w:rPr>
                <w:rFonts w:ascii="Arial" w:hAnsi="Arial" w:cs="Arial"/>
              </w:rPr>
            </w:pPr>
            <w:r w:rsidRPr="00ED52FA">
              <w:rPr>
                <w:rFonts w:ascii="Arial" w:eastAsia="Times New Roman" w:hAnsi="Arial" w:cs="Arial"/>
                <w:b/>
                <w:bCs/>
                <w:color w:val="565656"/>
                <w:sz w:val="24"/>
                <w:szCs w:val="24"/>
                <w:lang w:eastAsia="el-GR"/>
              </w:rPr>
              <w:t>Σε περίπτωση που δεν υποβληθούν με την προσφορά τα παραπάνω δικαιολογητικά ή έγγραφα, η προσφορά απορρίπτεται. Τόσο η προσφορά όσο και η υπεύθυνη δήλωση θα είναι πρωτ</w:t>
            </w:r>
            <w:r w:rsidR="00BE16C2">
              <w:rPr>
                <w:rFonts w:ascii="Arial" w:eastAsia="Times New Roman" w:hAnsi="Arial" w:cs="Arial"/>
                <w:b/>
                <w:bCs/>
                <w:color w:val="565656"/>
                <w:sz w:val="24"/>
                <w:szCs w:val="24"/>
                <w:lang w:eastAsia="el-GR"/>
              </w:rPr>
              <w:t xml:space="preserve">ότυπα. </w:t>
            </w:r>
            <w:r w:rsidRPr="00ED52FA">
              <w:rPr>
                <w:rFonts w:ascii="Arial" w:eastAsia="Times New Roman" w:hAnsi="Arial" w:cs="Arial"/>
                <w:b/>
                <w:bCs/>
                <w:color w:val="565656"/>
                <w:sz w:val="24"/>
                <w:szCs w:val="24"/>
                <w:lang w:eastAsia="el-GR"/>
              </w:rPr>
              <w:t xml:space="preserve"> Διευκρινίζεται ότι η απαιτούμενη κατά τα ανωτέρω Υπεύθυνη δήλωση υπογράφεται από τους διαχειριστές, στις περιπτώσεις Ε.Π.Ε., Ο.Ε. και Ε.Ε. και από τον πρόεδρο του Δ.Σ. ή τον Διευθύνοντα Σύμβουλο, στις περιπτώσεις Α.Ε</w:t>
            </w:r>
            <w:r w:rsidRPr="00ED52FA">
              <w:rPr>
                <w:rFonts w:ascii="Arial" w:eastAsia="Times New Roman" w:hAnsi="Arial" w:cs="Arial"/>
                <w:color w:val="565656"/>
                <w:sz w:val="24"/>
                <w:szCs w:val="24"/>
                <w:lang w:eastAsia="el-GR"/>
              </w:rPr>
              <w: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60"/>
        <w:gridCol w:w="6843"/>
      </w:tblGrid>
      <w:tr w:rsidR="00101D28" w:rsidRPr="00ED52FA">
        <w:trPr>
          <w:tblHeader/>
          <w:jc w:val="center"/>
        </w:trPr>
        <w:tc>
          <w:tcPr>
            <w:tcW w:w="146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 xml:space="preserve">ΑΡΘΡΟ </w:t>
            </w:r>
            <w:r w:rsidRPr="00ED52FA">
              <w:rPr>
                <w:rFonts w:ascii="Arial" w:eastAsia="Times New Roman" w:hAnsi="Arial" w:cs="Arial"/>
                <w:b/>
                <w:bCs/>
                <w:color w:val="565656"/>
                <w:sz w:val="24"/>
                <w:szCs w:val="24"/>
                <w:lang w:val="en-US" w:eastAsia="el-GR"/>
              </w:rPr>
              <w:t>3</w:t>
            </w:r>
            <w:r w:rsidRPr="00ED52FA">
              <w:rPr>
                <w:rFonts w:ascii="Arial" w:eastAsia="Times New Roman" w:hAnsi="Arial" w:cs="Arial"/>
                <w:b/>
                <w:bCs/>
                <w:color w:val="565656"/>
                <w:sz w:val="24"/>
                <w:szCs w:val="24"/>
                <w:vertAlign w:val="superscript"/>
                <w:lang w:eastAsia="el-GR"/>
              </w:rPr>
              <w:t>ο</w:t>
            </w:r>
          </w:p>
        </w:tc>
        <w:tc>
          <w:tcPr>
            <w:tcW w:w="6843" w:type="dxa"/>
            <w:shd w:val="clear" w:color="auto" w:fill="FFFFFF"/>
            <w:tcMar>
              <w:top w:w="0" w:type="dxa"/>
              <w:left w:w="108" w:type="dxa"/>
              <w:bottom w:w="0" w:type="dxa"/>
              <w:right w:w="108" w:type="dxa"/>
            </w:tcMar>
          </w:tcPr>
          <w:p w:rsidR="00ED52FA" w:rsidRDefault="00ED52FA">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C05A5D">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ΠΡΟΣΦΕΡΟΜΕΝΗ ΤΙΜΗ</w:t>
            </w:r>
          </w:p>
        </w:tc>
      </w:tr>
      <w:tr w:rsidR="00101D28" w:rsidRPr="00BD1B22">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Με την προσφορά, η τιμή των ενδιαφερομένων θα δοθεί (αριθμητικά και ολογράφως) .Στην τιμή, περιλαμβάνονται οι τυχόν υπέρ τρίτων κρατήσεις, </w:t>
            </w:r>
            <w:r w:rsidRPr="00ED52FA">
              <w:rPr>
                <w:rFonts w:ascii="Arial" w:eastAsia="Times New Roman" w:hAnsi="Arial" w:cs="Arial"/>
                <w:color w:val="565656"/>
                <w:sz w:val="24"/>
                <w:szCs w:val="24"/>
                <w:u w:val="single"/>
                <w:lang w:eastAsia="el-GR"/>
              </w:rPr>
              <w:t>ως και κάθε άλλη επιβάρυνση</w:t>
            </w:r>
            <w:r w:rsidRPr="00ED52FA">
              <w:rPr>
                <w:rFonts w:ascii="Arial" w:eastAsia="Times New Roman" w:hAnsi="Arial" w:cs="Arial"/>
                <w:color w:val="565656"/>
                <w:sz w:val="24"/>
                <w:szCs w:val="24"/>
                <w:lang w:eastAsia="el-GR"/>
              </w:rPr>
              <w:t>, εκτός από το ΦΠΑ.</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Η προσφερόμενη τιμή δίδεται σε ΕΥΡΩ.</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3.    Η τιμή ανά είδος θα αναλύεται ως εξής:</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Τιμή με κρατήσεις χωρίς Φ.Π.Α.</w:t>
            </w:r>
          </w:p>
          <w:p w:rsidR="00101D28" w:rsidRPr="00ED52FA" w:rsidRDefault="00795830">
            <w:pPr>
              <w:pStyle w:val="a0"/>
              <w:spacing w:after="0" w:line="100" w:lineRule="atLeast"/>
              <w:ind w:left="720"/>
              <w:rPr>
                <w:rFonts w:ascii="Arial" w:hAnsi="Arial" w:cs="Arial"/>
              </w:rPr>
            </w:pPr>
            <w:r w:rsidRPr="00ED52FA">
              <w:rPr>
                <w:rFonts w:ascii="Arial" w:eastAsia="Times New Roman" w:hAnsi="Arial" w:cs="Arial"/>
                <w:color w:val="565656"/>
                <w:sz w:val="24"/>
                <w:szCs w:val="24"/>
                <w:lang w:eastAsia="el-GR"/>
              </w:rPr>
              <w:t>q  Ποσοστό του Φ.Π.Α. στο οποίο υπάγεται η εργασία. Σε περίπτωση που αναφέρεται εσφαλμένο ποσοστό Φ.Π.Α., αυτό θα διορθώνεται από την Υπηρεσία. Η τιμή με κρατήσεις και χωρίς Φ.Π.Α., θα λαμβάνεται υπόψη για την σύγκριση των προσφορών</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4.    Προσφορά που θέτει όρο αναπροσαρμογής, απορρίπτεται ως απαράδεκτη.</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5.    Οι τιμές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είναι δεσμευτικές, μέχρι και την οριστική παραλαβή των εργασιών. Αποκλείεται η αναθεώρηση των τιμών της προσφοράς ή οποιαδήποτε αξίωση του αναδόχου πέραν του αντιτίμου για τις εργασίες που θα εκτελέσει στο Νοσοκομείο, βάσει των τιμών της </w:t>
            </w:r>
            <w:r w:rsidR="00ED52FA" w:rsidRPr="00ED52FA">
              <w:rPr>
                <w:rFonts w:ascii="Arial" w:eastAsia="Times New Roman" w:hAnsi="Arial" w:cs="Arial"/>
                <w:color w:val="565656"/>
                <w:sz w:val="24"/>
                <w:szCs w:val="24"/>
                <w:lang w:eastAsia="el-GR"/>
              </w:rPr>
              <w:t>προσφοράς</w:t>
            </w:r>
            <w:r w:rsidRPr="00ED52FA">
              <w:rPr>
                <w:rFonts w:ascii="Arial" w:eastAsia="Times New Roman" w:hAnsi="Arial" w:cs="Arial"/>
                <w:color w:val="565656"/>
                <w:sz w:val="24"/>
                <w:szCs w:val="24"/>
                <w:lang w:eastAsia="el-GR"/>
              </w:rPr>
              <w:t xml:space="preserve"> του.</w:t>
            </w:r>
          </w:p>
          <w:p w:rsidR="009646F3" w:rsidRPr="00F90172" w:rsidRDefault="00795830" w:rsidP="00F90172">
            <w:pPr>
              <w:pStyle w:val="a0"/>
              <w:spacing w:after="0" w:line="100" w:lineRule="atLeast"/>
              <w:ind w:left="360"/>
              <w:rPr>
                <w:rFonts w:ascii="Arial" w:eastAsia="Times New Roman" w:hAnsi="Arial" w:cs="Arial"/>
                <w:color w:val="565656"/>
                <w:sz w:val="24"/>
                <w:szCs w:val="24"/>
                <w:lang w:eastAsia="el-GR"/>
              </w:rPr>
            </w:pPr>
            <w:r w:rsidRPr="00ED52FA">
              <w:rPr>
                <w:rFonts w:ascii="Arial" w:eastAsia="Times New Roman" w:hAnsi="Arial" w:cs="Arial"/>
                <w:color w:val="565656"/>
                <w:sz w:val="24"/>
                <w:szCs w:val="24"/>
                <w:lang w:eastAsia="el-GR"/>
              </w:rPr>
              <w:t xml:space="preserve">6.    Εφόσον από την προσφορά δεν προκύπτει με σαφήνεια η προσφερόμενη τιμή, η προσφορά απορρίπτεται ως απαράδεκτη, με απόφαση του αρμοδίου για την διοίκηση του φορέα οργάνου, ύστερα </w:t>
            </w:r>
            <w:r w:rsidRPr="00ED52FA">
              <w:rPr>
                <w:rFonts w:ascii="Arial" w:eastAsia="Times New Roman" w:hAnsi="Arial" w:cs="Arial"/>
                <w:color w:val="565656"/>
                <w:sz w:val="24"/>
                <w:szCs w:val="24"/>
                <w:lang w:eastAsia="el-GR"/>
              </w:rPr>
              <w:lastRenderedPageBreak/>
              <w:t>από γνωμοδότηση του αρμοδίου για την αξιολόγηση των προσφορών οργάνου.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 xml:space="preserve">7.   Το Νοσοκομείο διατηρεί το δικαίωμα να ζητά από τους συμμετέχοντες, επιπλέον στοιχεία, απαραίτητα για την τεκμηρίωση των </w:t>
            </w:r>
            <w:r w:rsidR="00ED52FA"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τιμών, οι δε συμμετέχουσες εταιρείες υποχρεούνται να παρέχουν τα στοιχεία αυτά και να διευκολύνουν κάθε σχετικό </w:t>
            </w:r>
            <w:r w:rsidR="00EE5F33" w:rsidRPr="00ED52FA">
              <w:rPr>
                <w:rFonts w:ascii="Arial" w:eastAsia="Times New Roman" w:hAnsi="Arial" w:cs="Arial"/>
                <w:color w:val="565656"/>
                <w:sz w:val="24"/>
                <w:szCs w:val="24"/>
                <w:lang w:eastAsia="el-GR"/>
              </w:rPr>
              <w:t>έλεγχο</w:t>
            </w:r>
            <w:r w:rsidRPr="00ED52FA">
              <w:rPr>
                <w:rFonts w:ascii="Arial" w:eastAsia="Times New Roman" w:hAnsi="Arial" w:cs="Arial"/>
                <w:color w:val="565656"/>
                <w:sz w:val="24"/>
                <w:szCs w:val="24"/>
                <w:lang w:eastAsia="el-GR"/>
              </w:rPr>
              <w:t xml:space="preserve"> της Αναθέτουσας Αρχής .</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84"/>
        <w:gridCol w:w="6818"/>
      </w:tblGrid>
      <w:tr w:rsidR="00101D28" w:rsidRPr="00ED52FA">
        <w:trPr>
          <w:tblHeader/>
          <w:jc w:val="center"/>
        </w:trPr>
        <w:tc>
          <w:tcPr>
            <w:tcW w:w="1484"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4</w:t>
            </w:r>
            <w:r w:rsidRPr="00ED52FA">
              <w:rPr>
                <w:rFonts w:ascii="Arial" w:eastAsia="Times New Roman" w:hAnsi="Arial" w:cs="Arial"/>
                <w:b/>
                <w:bCs/>
                <w:color w:val="565656"/>
                <w:sz w:val="24"/>
                <w:szCs w:val="24"/>
                <w:vertAlign w:val="superscript"/>
                <w:lang w:eastAsia="el-GR"/>
              </w:rPr>
              <w:t>ο</w:t>
            </w:r>
          </w:p>
        </w:tc>
        <w:tc>
          <w:tcPr>
            <w:tcW w:w="6818" w:type="dxa"/>
            <w:shd w:val="clear" w:color="auto" w:fill="FFFFFF"/>
            <w:tcMar>
              <w:top w:w="0" w:type="dxa"/>
              <w:left w:w="108" w:type="dxa"/>
              <w:bottom w:w="0" w:type="dxa"/>
              <w:right w:w="108" w:type="dxa"/>
            </w:tcMar>
          </w:tcPr>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ED52FA" w:rsidRDefault="00ED52FA" w:rsidP="00ED52FA">
            <w:pPr>
              <w:pStyle w:val="a0"/>
              <w:spacing w:after="0" w:line="100" w:lineRule="atLeast"/>
              <w:rPr>
                <w:rFonts w:ascii="Arial" w:eastAsia="Times New Roman" w:hAnsi="Arial" w:cs="Arial"/>
                <w:b/>
                <w:bCs/>
                <w:color w:val="565656"/>
                <w:sz w:val="24"/>
                <w:szCs w:val="24"/>
                <w:lang w:eastAsia="el-GR"/>
              </w:rPr>
            </w:pPr>
          </w:p>
          <w:p w:rsidR="00101D28" w:rsidRPr="00ED52FA" w:rsidRDefault="001C6B36" w:rsidP="00ED52FA">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873E2B">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ΠΡΟΣΦΟΡΕΣ</w:t>
            </w:r>
          </w:p>
        </w:tc>
      </w:tr>
      <w:tr w:rsidR="00101D28" w:rsidRPr="00ED52FA">
        <w:trPr>
          <w:jc w:val="center"/>
        </w:trPr>
        <w:tc>
          <w:tcPr>
            <w:tcW w:w="4151"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Οι προσφορές κατατίθενται σε σφραγισμένο φάκελο στη Γραμματεία του Νοσοκομείου (Πρωτόκολλο), πρέπει να είναι συντεταγμένες στην Ελληνική γλώσσα δεν πρέπει να έχουν </w:t>
            </w:r>
            <w:proofErr w:type="spellStart"/>
            <w:r w:rsidRPr="00ED52FA">
              <w:rPr>
                <w:rFonts w:ascii="Arial" w:eastAsia="Times New Roman" w:hAnsi="Arial" w:cs="Arial"/>
                <w:color w:val="565656"/>
                <w:sz w:val="24"/>
                <w:szCs w:val="24"/>
                <w:lang w:eastAsia="el-GR"/>
              </w:rPr>
              <w:t>ξέσματα</w:t>
            </w:r>
            <w:proofErr w:type="spellEnd"/>
            <w:r w:rsidRPr="00ED52FA">
              <w:rPr>
                <w:rFonts w:ascii="Arial" w:eastAsia="Times New Roman" w:hAnsi="Arial" w:cs="Arial"/>
                <w:color w:val="565656"/>
                <w:sz w:val="24"/>
                <w:szCs w:val="24"/>
                <w:lang w:eastAsia="el-GR"/>
              </w:rPr>
              <w:t xml:space="preserve">, σβησίματα, προσθήκες, διορθώσεις στο κείμενο και στα ποσά, σε διαφορετική περίπτωση πρέπει να φέρουν την υπογραφή και σφραγίδα του προμηθευτή καθώς επίσης θα πρέπει να είναι πρωτότυπες και όχι φωτοαντίγραφο ή φαξ. Εάν υπάρχει στην προσφορά οποιαδήποτε προσθήκη ή διόρθωση, αυτή πρέπει να είναι καθαρογραμμένη και </w:t>
            </w:r>
            <w:proofErr w:type="spellStart"/>
            <w:r w:rsidRPr="00ED52FA">
              <w:rPr>
                <w:rFonts w:ascii="Arial" w:eastAsia="Times New Roman" w:hAnsi="Arial" w:cs="Arial"/>
                <w:color w:val="565656"/>
                <w:sz w:val="24"/>
                <w:szCs w:val="24"/>
                <w:lang w:eastAsia="el-GR"/>
              </w:rPr>
              <w:t>μονογραμμένη</w:t>
            </w:r>
            <w:proofErr w:type="spellEnd"/>
            <w:r w:rsidRPr="00ED52FA">
              <w:rPr>
                <w:rFonts w:ascii="Arial" w:eastAsia="Times New Roman" w:hAnsi="Arial" w:cs="Arial"/>
                <w:color w:val="565656"/>
                <w:sz w:val="24"/>
                <w:szCs w:val="24"/>
                <w:lang w:eastAsia="el-GR"/>
              </w:rPr>
              <w:t xml:space="preserve"> από τον προσφέροντα, η δε Επιτροπή αξιολόγησης των αποτελεσμάτων του διαγωνισμού αρμόδια για την παραλαβή και αποσφράγιση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u w:val="single"/>
                <w:lang w:eastAsia="el-GR"/>
              </w:rPr>
              <w:t xml:space="preserve">Στον φάκελο </w:t>
            </w:r>
            <w:r w:rsidRPr="00ED52FA">
              <w:rPr>
                <w:rFonts w:ascii="Arial" w:eastAsia="Times New Roman" w:hAnsi="Arial" w:cs="Arial"/>
                <w:color w:val="565656"/>
                <w:sz w:val="24"/>
                <w:szCs w:val="24"/>
                <w:lang w:eastAsia="el-GR"/>
              </w:rPr>
              <w:t>της προσφοράς πρέπει να αναγράφονται ευκρινώς: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1.        Η λέξη «Προσφορά»</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2.        Ο αριθμός της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3.        Ο Τίτλος του διαγωνισμού (όπως αναφέρεται στην 1 σελίδα της παρούσας διακήρυξης)</w:t>
            </w:r>
          </w:p>
          <w:p w:rsidR="00101D28" w:rsidRPr="00ED52FA" w:rsidRDefault="00795830">
            <w:pPr>
              <w:pStyle w:val="a0"/>
              <w:spacing w:after="0" w:line="100" w:lineRule="atLeast"/>
              <w:ind w:left="540"/>
              <w:rPr>
                <w:rFonts w:ascii="Arial" w:hAnsi="Arial" w:cs="Arial"/>
              </w:rPr>
            </w:pPr>
            <w:r w:rsidRPr="00ED52FA">
              <w:rPr>
                <w:rFonts w:ascii="Arial" w:eastAsia="Times New Roman" w:hAnsi="Arial" w:cs="Arial"/>
                <w:color w:val="565656"/>
                <w:sz w:val="24"/>
                <w:szCs w:val="24"/>
                <w:lang w:eastAsia="el-GR"/>
              </w:rPr>
              <w:t xml:space="preserve">4.      Αναλυτικά τα στοιχεία του αποστολέα-προμηθευτή (δηλαδή πλήρη επωνυμία της εταιρίας, διεύθυνση &amp; ταχυδρομικός κώδικας, τηλέφωνο, φαξ, ηλεκτρονική διεύθυνση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συνταχθείσα προσφορά θα περιλαμβάνει ανάλυση των </w:t>
            </w:r>
            <w:r w:rsidR="00B5458E" w:rsidRPr="00ED52FA">
              <w:rPr>
                <w:rFonts w:ascii="Arial" w:eastAsia="Times New Roman" w:hAnsi="Arial" w:cs="Arial"/>
                <w:color w:val="565656"/>
                <w:sz w:val="24"/>
                <w:szCs w:val="24"/>
                <w:lang w:eastAsia="el-GR"/>
              </w:rPr>
              <w:t>προσφερόμενων</w:t>
            </w:r>
            <w:r w:rsidRPr="00ED52FA">
              <w:rPr>
                <w:rFonts w:ascii="Arial" w:eastAsia="Times New Roman" w:hAnsi="Arial" w:cs="Arial"/>
                <w:color w:val="565656"/>
                <w:sz w:val="24"/>
                <w:szCs w:val="24"/>
                <w:lang w:eastAsia="el-GR"/>
              </w:rPr>
              <w:t xml:space="preserve"> εργασιών, με αναφορά σε όλα τα λειτουργικά-τεχνικά τους χαρακτηριστικά καθώς και την </w:t>
            </w:r>
            <w:proofErr w:type="spellStart"/>
            <w:r w:rsidRPr="00ED52FA">
              <w:rPr>
                <w:rFonts w:ascii="Arial" w:eastAsia="Times New Roman" w:hAnsi="Arial" w:cs="Arial"/>
                <w:color w:val="565656"/>
                <w:sz w:val="24"/>
                <w:szCs w:val="24"/>
                <w:lang w:eastAsia="el-GR"/>
              </w:rPr>
              <w:t>προσφερθείσα</w:t>
            </w:r>
            <w:proofErr w:type="spellEnd"/>
            <w:r w:rsidRPr="00ED52FA">
              <w:rPr>
                <w:rFonts w:ascii="Arial" w:eastAsia="Times New Roman" w:hAnsi="Arial" w:cs="Arial"/>
                <w:color w:val="565656"/>
                <w:sz w:val="24"/>
                <w:szCs w:val="24"/>
                <w:lang w:eastAsia="el-GR"/>
              </w:rPr>
              <w:t xml:space="preserve"> τιμή. Επιπλέον ΥΠΟΧΡΕΩΤΙΚΑ θα αναγράφονται τα στοιχεία του αποστολέα-προμηθευτή (δηλαδή: πλήρη επωνυμία της εταιρίας, διεύθυνση &amp; ταχυδρομικός κώδικας, τηλέφωνο, φαξ, ηλεκτρονική διεύθυνση, το ΑΦΜ και τη Δ.Ο.Υ που ανήκει, με το ονοματεπώνυμο κ</w:t>
            </w:r>
            <w:r w:rsidR="008B110B">
              <w:rPr>
                <w:rFonts w:ascii="Arial" w:eastAsia="Times New Roman" w:hAnsi="Arial" w:cs="Arial"/>
                <w:color w:val="565656"/>
                <w:sz w:val="24"/>
                <w:szCs w:val="24"/>
                <w:lang w:eastAsia="el-GR"/>
              </w:rPr>
              <w:t>αι υπογραφή του συντάκτη και τη</w:t>
            </w:r>
            <w:r w:rsidRPr="00ED52FA">
              <w:rPr>
                <w:rFonts w:ascii="Arial" w:eastAsia="Times New Roman" w:hAnsi="Arial" w:cs="Arial"/>
                <w:color w:val="565656"/>
                <w:sz w:val="24"/>
                <w:szCs w:val="24"/>
                <w:lang w:eastAsia="el-GR"/>
              </w:rPr>
              <w:t xml:space="preserve"> σφραγίδα της εταιρείας </w:t>
            </w:r>
            <w:proofErr w:type="spellStart"/>
            <w:r w:rsidRPr="00ED52FA">
              <w:rPr>
                <w:rFonts w:ascii="Arial" w:eastAsia="Times New Roman" w:hAnsi="Arial" w:cs="Arial"/>
                <w:color w:val="565656"/>
                <w:sz w:val="24"/>
                <w:szCs w:val="24"/>
                <w:lang w:eastAsia="el-GR"/>
              </w:rPr>
              <w:t>κλπ</w:t>
            </w:r>
            <w:proofErr w:type="spellEnd"/>
            <w:r w:rsidRPr="00ED52FA">
              <w:rPr>
                <w:rFonts w:ascii="Arial" w:eastAsia="Times New Roman" w:hAnsi="Arial" w:cs="Arial"/>
                <w:color w:val="565656"/>
                <w:sz w:val="24"/>
                <w:szCs w:val="24"/>
                <w:lang w:eastAsia="el-GR"/>
              </w:rPr>
              <w:t>).</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Ο προ</w:t>
            </w:r>
            <w:r w:rsidR="00DD28C6">
              <w:rPr>
                <w:rFonts w:ascii="Arial" w:eastAsia="Times New Roman" w:hAnsi="Arial" w:cs="Arial"/>
                <w:color w:val="565656"/>
                <w:sz w:val="24"/>
                <w:szCs w:val="24"/>
                <w:lang w:eastAsia="el-GR"/>
              </w:rPr>
              <w:t>σφέρων, εφόσον δεν έχει ασκήσει</w:t>
            </w:r>
            <w:r w:rsidR="00A72DB6">
              <w:rPr>
                <w:rFonts w:ascii="Arial" w:eastAsia="Times New Roman" w:hAnsi="Arial" w:cs="Arial"/>
                <w:color w:val="565656"/>
                <w:sz w:val="24"/>
                <w:szCs w:val="24"/>
                <w:lang w:eastAsia="el-GR"/>
              </w:rPr>
              <w:t xml:space="preserve"> εμπροθέσμως</w:t>
            </w:r>
            <w:r w:rsidR="00E81F52">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 xml:space="preserve"> ένσ</w:t>
            </w:r>
            <w:r w:rsidR="00E81F52">
              <w:rPr>
                <w:rFonts w:ascii="Arial" w:eastAsia="Times New Roman" w:hAnsi="Arial" w:cs="Arial"/>
                <w:color w:val="565656"/>
                <w:sz w:val="24"/>
                <w:szCs w:val="24"/>
                <w:lang w:eastAsia="el-GR"/>
              </w:rPr>
              <w:t xml:space="preserve">ταση </w:t>
            </w:r>
            <w:r w:rsidRPr="00ED52FA">
              <w:rPr>
                <w:rFonts w:ascii="Arial" w:eastAsia="Times New Roman" w:hAnsi="Arial" w:cs="Arial"/>
                <w:color w:val="565656"/>
                <w:sz w:val="24"/>
                <w:szCs w:val="24"/>
                <w:lang w:eastAsia="el-GR"/>
              </w:rPr>
              <w:t xml:space="preserve">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w:t>
            </w:r>
            <w:r w:rsidR="00D10AB8">
              <w:rPr>
                <w:rFonts w:ascii="Arial" w:eastAsia="Times New Roman" w:hAnsi="Arial" w:cs="Arial"/>
                <w:color w:val="565656"/>
                <w:sz w:val="24"/>
                <w:szCs w:val="24"/>
                <w:lang w:eastAsia="el-GR"/>
              </w:rPr>
              <w:t>και δε</w:t>
            </w:r>
            <w:r w:rsidR="00B616DF">
              <w:rPr>
                <w:rFonts w:ascii="Arial" w:eastAsia="Times New Roman" w:hAnsi="Arial" w:cs="Arial"/>
                <w:color w:val="565656"/>
                <w:sz w:val="24"/>
                <w:szCs w:val="24"/>
                <w:lang w:eastAsia="el-GR"/>
              </w:rPr>
              <w:t>ν</w:t>
            </w:r>
            <w:r w:rsidRPr="00ED52FA">
              <w:rPr>
                <w:rFonts w:ascii="Arial" w:eastAsia="Times New Roman" w:hAnsi="Arial" w:cs="Arial"/>
                <w:color w:val="565656"/>
                <w:sz w:val="24"/>
                <w:szCs w:val="24"/>
                <w:lang w:eastAsia="el-GR"/>
              </w:rPr>
              <w:t xml:space="preserve"> δύναται, με την προσφορά του ή με οιονδήποτε άλλο τρόπο, να αποκρούσει, ευθέως ή εμμέσως, τους ανωτέρω όρους. Η άσκηση ενστάσεως κατά της </w:t>
            </w:r>
            <w:r w:rsidR="0007081F">
              <w:rPr>
                <w:rFonts w:ascii="Arial" w:eastAsia="Times New Roman" w:hAnsi="Arial" w:cs="Arial"/>
                <w:color w:val="565656"/>
                <w:sz w:val="24"/>
                <w:szCs w:val="24"/>
                <w:lang w:eastAsia="el-GR"/>
              </w:rPr>
              <w:t xml:space="preserve"> </w:t>
            </w:r>
            <w:r w:rsidRPr="00ED52FA">
              <w:rPr>
                <w:rFonts w:ascii="Arial" w:eastAsia="Times New Roman" w:hAnsi="Arial" w:cs="Arial"/>
                <w:color w:val="565656"/>
                <w:sz w:val="24"/>
                <w:szCs w:val="24"/>
                <w:lang w:eastAsia="el-GR"/>
              </w:rPr>
              <w:t>διακηρύξ</w:t>
            </w:r>
            <w:r w:rsidR="00B616DF">
              <w:rPr>
                <w:rFonts w:ascii="Arial" w:eastAsia="Times New Roman" w:hAnsi="Arial" w:cs="Arial"/>
                <w:color w:val="565656"/>
                <w:sz w:val="24"/>
                <w:szCs w:val="24"/>
                <w:lang w:eastAsia="el-GR"/>
              </w:rPr>
              <w:t>εως δεν κωλύει τη συμμετοχή στο</w:t>
            </w:r>
            <w:r w:rsidRPr="00ED52FA">
              <w:rPr>
                <w:rFonts w:ascii="Arial" w:eastAsia="Times New Roman" w:hAnsi="Arial" w:cs="Arial"/>
                <w:color w:val="565656"/>
                <w:sz w:val="24"/>
                <w:szCs w:val="24"/>
                <w:lang w:eastAsia="el-GR"/>
              </w:rPr>
              <w:t xml:space="preserve"> διαγωνισμό.</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lastRenderedPageBreak/>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267"/>
        <w:gridCol w:w="7039"/>
      </w:tblGrid>
      <w:tr w:rsidR="00101D28" w:rsidRPr="00ED52FA">
        <w:trPr>
          <w:tblHeader/>
          <w:jc w:val="center"/>
        </w:trPr>
        <w:tc>
          <w:tcPr>
            <w:tcW w:w="1278"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c>
          <w:tcPr>
            <w:tcW w:w="7107" w:type="dxa"/>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r w:rsidR="00101D28" w:rsidRPr="00ED52FA">
        <w:trPr>
          <w:jc w:val="center"/>
        </w:trPr>
        <w:tc>
          <w:tcPr>
            <w:tcW w:w="4192" w:type="dxa"/>
            <w:gridSpan w:val="2"/>
            <w:shd w:val="clear" w:color="auto" w:fill="FFFFFF"/>
            <w:tcMar>
              <w:top w:w="0" w:type="dxa"/>
              <w:left w:w="108" w:type="dxa"/>
              <w:bottom w:w="0" w:type="dxa"/>
              <w:right w:w="108" w:type="dxa"/>
            </w:tcMar>
          </w:tcPr>
          <w:p w:rsidR="00101D28" w:rsidRPr="00ED52FA" w:rsidRDefault="00101D28">
            <w:pPr>
              <w:pStyle w:val="a0"/>
              <w:spacing w:after="0" w:line="100" w:lineRule="atLeast"/>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853"/>
        <w:gridCol w:w="6453"/>
      </w:tblGrid>
      <w:tr w:rsidR="00101D28" w:rsidRPr="00ED52FA">
        <w:trPr>
          <w:tblHeader/>
          <w:jc w:val="center"/>
        </w:trPr>
        <w:tc>
          <w:tcPr>
            <w:tcW w:w="1947"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5</w:t>
            </w:r>
            <w:r w:rsidRPr="00ED52FA">
              <w:rPr>
                <w:rFonts w:ascii="Arial" w:eastAsia="Times New Roman" w:hAnsi="Arial" w:cs="Arial"/>
                <w:b/>
                <w:bCs/>
                <w:color w:val="565656"/>
                <w:sz w:val="24"/>
                <w:szCs w:val="24"/>
                <w:vertAlign w:val="superscript"/>
                <w:lang w:eastAsia="el-GR"/>
              </w:rPr>
              <w:t>ο</w:t>
            </w:r>
          </w:p>
        </w:tc>
        <w:tc>
          <w:tcPr>
            <w:tcW w:w="7005" w:type="dxa"/>
            <w:shd w:val="clear" w:color="auto" w:fill="FFFFFF"/>
            <w:tcMar>
              <w:top w:w="0" w:type="dxa"/>
              <w:left w:w="108" w:type="dxa"/>
              <w:bottom w:w="0" w:type="dxa"/>
              <w:right w:w="108" w:type="dxa"/>
            </w:tcMar>
          </w:tcPr>
          <w:p w:rsidR="0059462E" w:rsidRDefault="0059462E">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1C6B36"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ΠΛΗΡΩΜΗ ΠΡΟΜΗΘΕΥΤΗ</w:t>
            </w:r>
          </w:p>
        </w:tc>
      </w:tr>
      <w:tr w:rsidR="00101D28" w:rsidRPr="00ED52FA">
        <w:trPr>
          <w:jc w:val="center"/>
        </w:trPr>
        <w:tc>
          <w:tcPr>
            <w:tcW w:w="4476"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Η πληρωμή θα γίνει σε ευρώ (€) όταν </w:t>
            </w:r>
            <w:r w:rsidRPr="00ED52FA">
              <w:rPr>
                <w:rFonts w:ascii="Arial" w:eastAsia="Times New Roman" w:hAnsi="Arial" w:cs="Arial"/>
                <w:color w:val="565656"/>
                <w:sz w:val="24"/>
                <w:szCs w:val="24"/>
                <w:lang w:val="en-US" w:eastAsia="el-GR"/>
              </w:rPr>
              <w:t>o</w:t>
            </w:r>
            <w:r w:rsidRPr="00ED52FA">
              <w:rPr>
                <w:rFonts w:ascii="Arial" w:eastAsia="Times New Roman" w:hAnsi="Arial" w:cs="Arial"/>
                <w:color w:val="565656"/>
                <w:sz w:val="24"/>
                <w:szCs w:val="24"/>
                <w:lang w:eastAsia="el-GR"/>
              </w:rPr>
              <w:t xml:space="preserve"> ανάδοχος εκπληρώσει τις συμβατικές του υποχρεώσεις, μετά την παράδοση του έργου.  </w:t>
            </w:r>
          </w:p>
          <w:p w:rsidR="00101D28" w:rsidRPr="00ED52FA" w:rsidRDefault="00101D28">
            <w:pPr>
              <w:pStyle w:val="a0"/>
              <w:spacing w:after="0" w:line="100" w:lineRule="atLeast"/>
              <w:ind w:left="780"/>
              <w:rPr>
                <w:rFonts w:ascii="Arial" w:hAnsi="Arial" w:cs="Arial"/>
              </w:rPr>
            </w:pP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9C6230" w:rsidRDefault="00795830">
      <w:pPr>
        <w:pStyle w:val="a0"/>
        <w:spacing w:after="0" w:line="100" w:lineRule="atLeast"/>
        <w:rPr>
          <w:rFonts w:ascii="Arial" w:hAnsi="Arial" w:cs="Arial"/>
          <w:sz w:val="24"/>
          <w:szCs w:val="24"/>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5"/>
        <w:gridCol w:w="6811"/>
      </w:tblGrid>
      <w:tr w:rsidR="00101D28" w:rsidRPr="009C6230">
        <w:trPr>
          <w:tblHeader/>
          <w:jc w:val="center"/>
        </w:trPr>
        <w:tc>
          <w:tcPr>
            <w:tcW w:w="1506" w:type="dxa"/>
            <w:shd w:val="clear" w:color="auto" w:fill="FFFFFF"/>
            <w:tcMar>
              <w:top w:w="0" w:type="dxa"/>
              <w:left w:w="108" w:type="dxa"/>
              <w:bottom w:w="0" w:type="dxa"/>
              <w:right w:w="108" w:type="dxa"/>
            </w:tcMar>
          </w:tcPr>
          <w:p w:rsidR="00101D28" w:rsidRPr="009C6230" w:rsidRDefault="00795830">
            <w:pPr>
              <w:pStyle w:val="a0"/>
              <w:spacing w:after="0" w:line="100" w:lineRule="atLeast"/>
              <w:jc w:val="center"/>
              <w:rPr>
                <w:rFonts w:ascii="Arial" w:hAnsi="Arial" w:cs="Arial"/>
                <w:sz w:val="24"/>
                <w:szCs w:val="24"/>
              </w:rPr>
            </w:pPr>
            <w:r w:rsidRPr="009C6230">
              <w:rPr>
                <w:rFonts w:ascii="Arial" w:eastAsia="Times New Roman" w:hAnsi="Arial" w:cs="Arial"/>
                <w:b/>
                <w:bCs/>
                <w:color w:val="565656"/>
                <w:sz w:val="24"/>
                <w:szCs w:val="24"/>
                <w:lang w:eastAsia="el-GR"/>
              </w:rPr>
              <w:t>ΑΡΘΡΟ 6</w:t>
            </w:r>
            <w:r w:rsidRPr="009C6230">
              <w:rPr>
                <w:rFonts w:ascii="Arial" w:eastAsia="Times New Roman" w:hAnsi="Arial" w:cs="Arial"/>
                <w:b/>
                <w:bCs/>
                <w:color w:val="565656"/>
                <w:sz w:val="24"/>
                <w:szCs w:val="24"/>
                <w:vertAlign w:val="superscript"/>
                <w:lang w:eastAsia="el-GR"/>
              </w:rPr>
              <w:t>ο</w:t>
            </w:r>
          </w:p>
        </w:tc>
        <w:tc>
          <w:tcPr>
            <w:tcW w:w="6962" w:type="dxa"/>
            <w:shd w:val="clear" w:color="auto" w:fill="FFFFFF"/>
            <w:tcMar>
              <w:top w:w="0" w:type="dxa"/>
              <w:left w:w="108" w:type="dxa"/>
              <w:bottom w:w="0" w:type="dxa"/>
              <w:right w:w="108" w:type="dxa"/>
            </w:tcMar>
          </w:tcPr>
          <w:p w:rsidR="001C6B36" w:rsidRDefault="001C6B36" w:rsidP="001C6B36">
            <w:pPr>
              <w:pStyle w:val="a0"/>
              <w:spacing w:after="0" w:line="100" w:lineRule="atLeast"/>
              <w:rPr>
                <w:rFonts w:ascii="Arial" w:eastAsia="Times New Roman" w:hAnsi="Arial" w:cs="Arial"/>
                <w:b/>
                <w:bCs/>
                <w:color w:val="565656"/>
                <w:sz w:val="24"/>
                <w:szCs w:val="24"/>
                <w:lang w:eastAsia="el-GR"/>
              </w:rPr>
            </w:pPr>
          </w:p>
          <w:p w:rsidR="00101D28" w:rsidRPr="009C6230" w:rsidRDefault="001C6B36" w:rsidP="001C6B36">
            <w:pPr>
              <w:pStyle w:val="a0"/>
              <w:spacing w:after="0" w:line="100" w:lineRule="atLeast"/>
              <w:rPr>
                <w:rFonts w:ascii="Arial" w:hAnsi="Arial" w:cs="Arial"/>
                <w:sz w:val="24"/>
                <w:szCs w:val="24"/>
              </w:rPr>
            </w:pPr>
            <w:r>
              <w:rPr>
                <w:rFonts w:ascii="Arial" w:eastAsia="Times New Roman" w:hAnsi="Arial" w:cs="Arial"/>
                <w:b/>
                <w:bCs/>
                <w:color w:val="565656"/>
                <w:sz w:val="24"/>
                <w:szCs w:val="24"/>
                <w:lang w:eastAsia="el-GR"/>
              </w:rPr>
              <w:t xml:space="preserve">          </w:t>
            </w:r>
            <w:r w:rsidR="0007081F">
              <w:rPr>
                <w:rFonts w:ascii="Arial" w:eastAsia="Times New Roman" w:hAnsi="Arial" w:cs="Arial"/>
                <w:b/>
                <w:bCs/>
                <w:color w:val="565656"/>
                <w:sz w:val="24"/>
                <w:szCs w:val="24"/>
                <w:lang w:eastAsia="el-GR"/>
              </w:rPr>
              <w:t xml:space="preserve">     </w:t>
            </w:r>
            <w:r>
              <w:rPr>
                <w:rFonts w:ascii="Arial" w:eastAsia="Times New Roman" w:hAnsi="Arial" w:cs="Arial"/>
                <w:b/>
                <w:bCs/>
                <w:color w:val="565656"/>
                <w:sz w:val="24"/>
                <w:szCs w:val="24"/>
                <w:lang w:eastAsia="el-GR"/>
              </w:rPr>
              <w:t xml:space="preserve"> </w:t>
            </w:r>
            <w:r w:rsidR="00795830" w:rsidRPr="009C6230">
              <w:rPr>
                <w:rFonts w:ascii="Arial" w:eastAsia="Times New Roman" w:hAnsi="Arial" w:cs="Arial"/>
                <w:b/>
                <w:bCs/>
                <w:color w:val="565656"/>
                <w:sz w:val="24"/>
                <w:szCs w:val="24"/>
                <w:lang w:eastAsia="el-GR"/>
              </w:rPr>
              <w:t>ΚΡΑΤΗΣΕΙΣ</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Την Ανάδοχο εταιρία βαρύνουν οι πιο κάτω κρατήσεις: </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1</w:t>
            </w:r>
            <w:r w:rsidR="00795830" w:rsidRPr="00ED52FA">
              <w:rPr>
                <w:rFonts w:ascii="Arial" w:eastAsia="Times New Roman" w:hAnsi="Arial" w:cs="Arial"/>
                <w:color w:val="565656"/>
                <w:sz w:val="24"/>
                <w:szCs w:val="24"/>
                <w:lang w:eastAsia="el-GR"/>
              </w:rPr>
              <w:t>. Υπέρ της Ψυχικής Υγείας κράτηση 2% σύμφωνα με το άρθ. 3 του Ν.3580/07</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2</w:t>
            </w:r>
            <w:r w:rsidR="00C02652">
              <w:rPr>
                <w:rFonts w:ascii="Arial" w:eastAsia="Times New Roman" w:hAnsi="Arial" w:cs="Arial"/>
                <w:color w:val="565656"/>
                <w:sz w:val="24"/>
                <w:szCs w:val="24"/>
                <w:lang w:eastAsia="el-GR"/>
              </w:rPr>
              <w:t>. Κράτηση Ε.Α.Α.ΔΗ.ΣΥ 0,06</w:t>
            </w:r>
            <w:r w:rsidR="00795830" w:rsidRPr="00ED52FA">
              <w:rPr>
                <w:rFonts w:ascii="Arial" w:eastAsia="Times New Roman" w:hAnsi="Arial" w:cs="Arial"/>
                <w:color w:val="565656"/>
                <w:sz w:val="24"/>
                <w:szCs w:val="24"/>
                <w:lang w:eastAsia="el-GR"/>
              </w:rPr>
              <w:t xml:space="preserve">% πλέον </w:t>
            </w:r>
            <w:r w:rsidR="00B5458E" w:rsidRPr="00ED52FA">
              <w:rPr>
                <w:rFonts w:ascii="Arial" w:eastAsia="Times New Roman" w:hAnsi="Arial" w:cs="Arial"/>
                <w:color w:val="565656"/>
                <w:sz w:val="24"/>
                <w:szCs w:val="24"/>
                <w:lang w:eastAsia="el-GR"/>
              </w:rPr>
              <w:t>χαρτοσήμου</w:t>
            </w:r>
            <w:r w:rsidR="00795830" w:rsidRPr="00ED52FA">
              <w:rPr>
                <w:rFonts w:ascii="Arial" w:eastAsia="Times New Roman" w:hAnsi="Arial" w:cs="Arial"/>
                <w:color w:val="565656"/>
                <w:sz w:val="24"/>
                <w:szCs w:val="24"/>
                <w:lang w:eastAsia="el-GR"/>
              </w:rPr>
              <w:t xml:space="preserve"> 3% και Ο.Γ.Α χαρτοσήμου 20%.</w:t>
            </w:r>
          </w:p>
          <w:p w:rsidR="00101D28" w:rsidRPr="00ED52FA" w:rsidRDefault="00B70F03">
            <w:pPr>
              <w:pStyle w:val="a0"/>
              <w:spacing w:after="0" w:line="100" w:lineRule="atLeast"/>
              <w:rPr>
                <w:rFonts w:ascii="Arial" w:hAnsi="Arial" w:cs="Arial"/>
              </w:rPr>
            </w:pPr>
            <w:r>
              <w:rPr>
                <w:rFonts w:ascii="Arial" w:eastAsia="Times New Roman" w:hAnsi="Arial" w:cs="Arial"/>
                <w:color w:val="565656"/>
                <w:sz w:val="24"/>
                <w:szCs w:val="24"/>
                <w:lang w:eastAsia="el-GR"/>
              </w:rPr>
              <w:t xml:space="preserve">  3</w:t>
            </w:r>
            <w:r w:rsidR="00795830" w:rsidRPr="00ED52FA">
              <w:rPr>
                <w:rFonts w:ascii="Arial" w:eastAsia="Times New Roman" w:hAnsi="Arial" w:cs="Arial"/>
                <w:color w:val="565656"/>
                <w:sz w:val="24"/>
                <w:szCs w:val="24"/>
                <w:lang w:eastAsia="el-GR"/>
              </w:rPr>
              <w:t>. Φόρος εισοδήματος  8% επί της καθαρής συμβατικής αξίας.</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xml:space="preserve">    Ο  ΦΠΑ βαρύνει το  ΨΝΑ &lt;&lt;ΔΡΟΜΟΚΑΙΤΕΙΟ&gt;&gt;.</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 </w:t>
      </w:r>
    </w:p>
    <w:tbl>
      <w:tblPr>
        <w:tblW w:w="0" w:type="auto"/>
        <w:jc w:val="center"/>
        <w:tblCellMar>
          <w:left w:w="10" w:type="dxa"/>
          <w:right w:w="10" w:type="dxa"/>
        </w:tblCellMar>
        <w:tblLook w:val="0000" w:firstRow="0" w:lastRow="0" w:firstColumn="0" w:lastColumn="0" w:noHBand="0" w:noVBand="0"/>
      </w:tblPr>
      <w:tblGrid>
        <w:gridCol w:w="1498"/>
        <w:gridCol w:w="6808"/>
      </w:tblGrid>
      <w:tr w:rsidR="00101D28" w:rsidRPr="00ED52FA">
        <w:trPr>
          <w:tblHeader/>
          <w:jc w:val="center"/>
        </w:trPr>
        <w:tc>
          <w:tcPr>
            <w:tcW w:w="1510"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7</w:t>
            </w:r>
            <w:r w:rsidRPr="00ED52FA">
              <w:rPr>
                <w:rFonts w:ascii="Arial" w:eastAsia="Times New Roman" w:hAnsi="Arial" w:cs="Arial"/>
                <w:b/>
                <w:bCs/>
                <w:color w:val="565656"/>
                <w:sz w:val="24"/>
                <w:szCs w:val="24"/>
                <w:vertAlign w:val="superscript"/>
                <w:lang w:eastAsia="el-GR"/>
              </w:rPr>
              <w:t>ο</w:t>
            </w:r>
          </w:p>
        </w:tc>
        <w:tc>
          <w:tcPr>
            <w:tcW w:w="6958" w:type="dxa"/>
            <w:shd w:val="clear" w:color="auto" w:fill="FFFFFF"/>
            <w:tcMar>
              <w:top w:w="0" w:type="dxa"/>
              <w:left w:w="108" w:type="dxa"/>
              <w:bottom w:w="0" w:type="dxa"/>
              <w:right w:w="108" w:type="dxa"/>
            </w:tcMar>
          </w:tcPr>
          <w:p w:rsidR="005D1787" w:rsidRDefault="005D1787">
            <w:pPr>
              <w:pStyle w:val="a0"/>
              <w:spacing w:after="0" w:line="100" w:lineRule="atLeast"/>
              <w:jc w:val="center"/>
              <w:rPr>
                <w:rFonts w:ascii="Arial" w:eastAsia="Times New Roman" w:hAnsi="Arial" w:cs="Arial"/>
                <w:b/>
                <w:bCs/>
                <w:color w:val="565656"/>
                <w:sz w:val="24"/>
                <w:szCs w:val="24"/>
                <w:lang w:eastAsia="el-GR"/>
              </w:rPr>
            </w:pPr>
          </w:p>
          <w:p w:rsidR="00101D28" w:rsidRPr="00ED52FA" w:rsidRDefault="0007081F" w:rsidP="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ΑΝΩΤΕΡΑ ΒΙΑ</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1.    Ο ανάδοχος δεν μπορ</w:t>
            </w:r>
            <w:r w:rsidR="00DA5598">
              <w:rPr>
                <w:rFonts w:ascii="Arial" w:eastAsia="Times New Roman" w:hAnsi="Arial" w:cs="Arial"/>
                <w:color w:val="565656"/>
                <w:sz w:val="24"/>
                <w:szCs w:val="24"/>
                <w:lang w:eastAsia="el-GR"/>
              </w:rPr>
              <w:t>εί να θεωρηθεί υπεύθυνος για τη</w:t>
            </w:r>
            <w:r w:rsidRPr="00ED52FA">
              <w:rPr>
                <w:rFonts w:ascii="Arial" w:eastAsia="Times New Roman" w:hAnsi="Arial" w:cs="Arial"/>
                <w:color w:val="565656"/>
                <w:sz w:val="24"/>
                <w:szCs w:val="24"/>
                <w:lang w:eastAsia="el-GR"/>
              </w:rPr>
              <w:t xml:space="preserve"> μη έγκαιρη ολοκλήρωση των εργασιών, εφόσον συντρέχουν λόγοι ανωτέρας βίας. Ως ανωτέρα βία νοείται κάθε γεγονός απρόβλεπτο, το οποίο στη συγκεκριμένη περίπτωση δεν μπορεί να αποτραπεί έστω και με τη λήψη μέτρων άκρας επιμέλειας και σύνεσης, ένεκα του οποίου καθίσταται ανέφικτο στον ανάδοχο να προβεί ο ίδιος ή μέσω τρίτων στην εκπλήρωση των υποχρεώσεών του.</w:t>
            </w:r>
          </w:p>
          <w:p w:rsidR="00101D28" w:rsidRPr="00ED52FA" w:rsidRDefault="00795830">
            <w:pPr>
              <w:pStyle w:val="a0"/>
              <w:spacing w:after="0" w:line="100" w:lineRule="atLeast"/>
              <w:ind w:left="360"/>
              <w:rPr>
                <w:rFonts w:ascii="Arial" w:hAnsi="Arial" w:cs="Arial"/>
              </w:rPr>
            </w:pPr>
            <w:r w:rsidRPr="00ED52FA">
              <w:rPr>
                <w:rFonts w:ascii="Arial" w:eastAsia="Times New Roman" w:hAnsi="Arial" w:cs="Arial"/>
                <w:color w:val="565656"/>
                <w:sz w:val="24"/>
                <w:szCs w:val="24"/>
                <w:lang w:eastAsia="el-GR"/>
              </w:rPr>
              <w:t>2.    Ο ανάδοχος υποχρεούται μέσα σε διάστημα είκοσι (20) ημερών από τότε που έλαβε χώρα το γεγονός που συνιστά ανωτέρα βία να το αναφέρει εγγράφως και να προσκομίσει στο Νοσοκομείο τα απαραίτητα αποδεικτικά στοιχεία. Σε περίπτωση που ο ανάδοχος  δεν προσκομίσει τέτοια στοιχεία στερείται του δικαιώματος να επικαλεστεί τη συνδρομή λόγου ανωτέρας βίας  για τη μη εκπλήρωση των συμβατικών του υποχρεώσεων.</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7"/>
        <w:gridCol w:w="6809"/>
      </w:tblGrid>
      <w:tr w:rsidR="00101D28" w:rsidRPr="00ED52FA">
        <w:trPr>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t>ΑΡΘΡΟ 8</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01D28" w:rsidRPr="00ED52FA" w:rsidRDefault="00101D28">
            <w:pPr>
              <w:pStyle w:val="a0"/>
              <w:spacing w:after="0" w:line="100" w:lineRule="atLeast"/>
              <w:jc w:val="center"/>
              <w:rPr>
                <w:rFonts w:ascii="Arial" w:hAnsi="Arial" w:cs="Arial"/>
              </w:rPr>
            </w:pP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rsidP="00C55F6F">
            <w:pPr>
              <w:pStyle w:val="a0"/>
              <w:tabs>
                <w:tab w:val="left" w:pos="425"/>
                <w:tab w:val="left" w:pos="1145"/>
              </w:tabs>
              <w:spacing w:after="0" w:line="100" w:lineRule="atLeast"/>
              <w:ind w:left="360"/>
              <w:jc w:val="both"/>
              <w:rPr>
                <w:rFonts w:ascii="Arial" w:hAnsi="Arial" w:cs="Arial"/>
              </w:rPr>
            </w:pPr>
            <w:r w:rsidRPr="00ED52FA">
              <w:rPr>
                <w:rFonts w:ascii="Arial" w:eastAsia="Times New Roman" w:hAnsi="Arial" w:cs="Arial"/>
                <w:color w:val="565656"/>
                <w:sz w:val="24"/>
                <w:szCs w:val="24"/>
                <w:lang w:eastAsia="el-GR"/>
              </w:rPr>
              <w:t>Ό,τι   δεν αναγράφεται στην παρούσα διακήρυξη, ρ</w:t>
            </w:r>
            <w:r w:rsidR="006B0E42">
              <w:rPr>
                <w:rFonts w:ascii="Arial" w:eastAsia="Times New Roman" w:hAnsi="Arial" w:cs="Arial"/>
                <w:color w:val="565656"/>
                <w:sz w:val="24"/>
                <w:szCs w:val="24"/>
                <w:lang w:eastAsia="el-GR"/>
              </w:rPr>
              <w:t>υθμίζεται σύμφωνα με τις περί προμηθειών και υπηρεσιών του Δημοσίου διατάξεις του εκάστοτε ισχύοντος νόμου.</w:t>
            </w:r>
          </w:p>
        </w:tc>
      </w:tr>
    </w:tbl>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1"/>
          <w:szCs w:val="21"/>
          <w:lang w:eastAsia="el-GR"/>
        </w:rPr>
        <w:t> </w:t>
      </w:r>
    </w:p>
    <w:tbl>
      <w:tblPr>
        <w:tblW w:w="0" w:type="auto"/>
        <w:jc w:val="center"/>
        <w:tblCellMar>
          <w:left w:w="10" w:type="dxa"/>
          <w:right w:w="10" w:type="dxa"/>
        </w:tblCellMar>
        <w:tblLook w:val="0000" w:firstRow="0" w:lastRow="0" w:firstColumn="0" w:lastColumn="0" w:noHBand="0" w:noVBand="0"/>
      </w:tblPr>
      <w:tblGrid>
        <w:gridCol w:w="1490"/>
        <w:gridCol w:w="6816"/>
      </w:tblGrid>
      <w:tr w:rsidR="00101D28" w:rsidRPr="00ED52FA">
        <w:trPr>
          <w:trHeight w:val="348"/>
          <w:tblHeader/>
          <w:jc w:val="center"/>
        </w:trPr>
        <w:tc>
          <w:tcPr>
            <w:tcW w:w="1502" w:type="dxa"/>
            <w:shd w:val="clear" w:color="auto" w:fill="FFFFFF"/>
            <w:tcMar>
              <w:top w:w="0" w:type="dxa"/>
              <w:left w:w="108" w:type="dxa"/>
              <w:bottom w:w="0" w:type="dxa"/>
              <w:right w:w="108" w:type="dxa"/>
            </w:tcMar>
          </w:tcPr>
          <w:p w:rsidR="00101D28" w:rsidRPr="00ED52FA" w:rsidRDefault="00795830">
            <w:pPr>
              <w:pStyle w:val="a0"/>
              <w:spacing w:after="0" w:line="100" w:lineRule="atLeast"/>
              <w:jc w:val="center"/>
              <w:rPr>
                <w:rFonts w:ascii="Arial" w:hAnsi="Arial" w:cs="Arial"/>
              </w:rPr>
            </w:pPr>
            <w:r w:rsidRPr="00ED52FA">
              <w:rPr>
                <w:rFonts w:ascii="Arial" w:eastAsia="Times New Roman" w:hAnsi="Arial" w:cs="Arial"/>
                <w:b/>
                <w:bCs/>
                <w:color w:val="565656"/>
                <w:sz w:val="24"/>
                <w:szCs w:val="24"/>
                <w:lang w:eastAsia="el-GR"/>
              </w:rPr>
              <w:lastRenderedPageBreak/>
              <w:t>ΑΡΘΡΟ 9</w:t>
            </w:r>
            <w:r w:rsidRPr="00ED52FA">
              <w:rPr>
                <w:rFonts w:ascii="Arial" w:eastAsia="Times New Roman" w:hAnsi="Arial" w:cs="Arial"/>
                <w:b/>
                <w:bCs/>
                <w:color w:val="565656"/>
                <w:sz w:val="24"/>
                <w:szCs w:val="24"/>
                <w:vertAlign w:val="superscript"/>
                <w:lang w:eastAsia="el-GR"/>
              </w:rPr>
              <w:t>ο</w:t>
            </w:r>
          </w:p>
        </w:tc>
        <w:tc>
          <w:tcPr>
            <w:tcW w:w="6966" w:type="dxa"/>
            <w:shd w:val="clear" w:color="auto" w:fill="FFFFFF"/>
            <w:tcMar>
              <w:top w:w="0" w:type="dxa"/>
              <w:left w:w="108" w:type="dxa"/>
              <w:bottom w:w="0" w:type="dxa"/>
              <w:right w:w="108" w:type="dxa"/>
            </w:tcMar>
          </w:tcPr>
          <w:p w:rsidR="001C6B36" w:rsidRDefault="00795830">
            <w:pPr>
              <w:pStyle w:val="a0"/>
              <w:spacing w:after="0" w:line="100" w:lineRule="atLeast"/>
              <w:rPr>
                <w:rFonts w:ascii="Arial" w:eastAsia="Times New Roman" w:hAnsi="Arial" w:cs="Arial"/>
                <w:b/>
                <w:bCs/>
                <w:color w:val="565656"/>
                <w:sz w:val="24"/>
                <w:szCs w:val="24"/>
                <w:lang w:eastAsia="el-GR"/>
              </w:rPr>
            </w:pPr>
            <w:r w:rsidRPr="00ED52FA">
              <w:rPr>
                <w:rFonts w:ascii="Arial" w:eastAsia="Times New Roman" w:hAnsi="Arial" w:cs="Arial"/>
                <w:b/>
                <w:bCs/>
                <w:color w:val="565656"/>
                <w:sz w:val="24"/>
                <w:szCs w:val="24"/>
                <w:lang w:eastAsia="el-GR"/>
              </w:rPr>
              <w:t xml:space="preserve">                    </w:t>
            </w:r>
          </w:p>
          <w:p w:rsidR="00101D28" w:rsidRPr="00ED52FA" w:rsidRDefault="001C6B36">
            <w:pPr>
              <w:pStyle w:val="a0"/>
              <w:spacing w:after="0" w:line="100" w:lineRule="atLeast"/>
              <w:rPr>
                <w:rFonts w:ascii="Arial" w:hAnsi="Arial" w:cs="Arial"/>
              </w:rPr>
            </w:pPr>
            <w:r>
              <w:rPr>
                <w:rFonts w:ascii="Arial" w:eastAsia="Times New Roman" w:hAnsi="Arial" w:cs="Arial"/>
                <w:b/>
                <w:bCs/>
                <w:color w:val="565656"/>
                <w:sz w:val="24"/>
                <w:szCs w:val="24"/>
                <w:lang w:eastAsia="el-GR"/>
              </w:rPr>
              <w:t xml:space="preserve">         </w:t>
            </w:r>
            <w:r w:rsidR="00795830" w:rsidRPr="00ED52FA">
              <w:rPr>
                <w:rFonts w:ascii="Arial" w:eastAsia="Times New Roman" w:hAnsi="Arial" w:cs="Arial"/>
                <w:b/>
                <w:bCs/>
                <w:color w:val="565656"/>
                <w:sz w:val="24"/>
                <w:szCs w:val="24"/>
                <w:lang w:eastAsia="el-GR"/>
              </w:rPr>
              <w:t xml:space="preserve"> ΥΠΟΓΡΑΦΗ ΣΥΜΒΑΣΗΣ </w:t>
            </w:r>
          </w:p>
        </w:tc>
      </w:tr>
      <w:tr w:rsidR="00101D28" w:rsidRPr="00ED52FA">
        <w:trPr>
          <w:jc w:val="center"/>
        </w:trPr>
        <w:tc>
          <w:tcPr>
            <w:tcW w:w="4234" w:type="dxa"/>
            <w:gridSpan w:val="2"/>
            <w:shd w:val="clear" w:color="auto" w:fill="FFFFFF"/>
            <w:tcMar>
              <w:top w:w="0" w:type="dxa"/>
              <w:left w:w="108" w:type="dxa"/>
              <w:bottom w:w="0" w:type="dxa"/>
              <w:right w:w="108" w:type="dxa"/>
            </w:tcMar>
          </w:tcPr>
          <w:p w:rsidR="00101D28" w:rsidRPr="00ED52FA" w:rsidRDefault="00795830">
            <w:pPr>
              <w:pStyle w:val="a0"/>
              <w:spacing w:after="0" w:line="100" w:lineRule="atLeast"/>
              <w:rPr>
                <w:rFonts w:ascii="Arial" w:hAnsi="Arial" w:cs="Arial"/>
              </w:rPr>
            </w:pPr>
            <w:r w:rsidRPr="00ED52FA">
              <w:rPr>
                <w:rFonts w:ascii="Arial" w:eastAsia="Times New Roman" w:hAnsi="Arial" w:cs="Arial"/>
                <w:color w:val="565656"/>
                <w:sz w:val="24"/>
                <w:szCs w:val="24"/>
                <w:lang w:eastAsia="el-GR"/>
              </w:rPr>
              <w:t>Μετά την ανακοίνωση κατακύρωσης υπογράφεται και από τα δύο συμβαλλόμενα μέρη η σύμβαση .</w:t>
            </w:r>
          </w:p>
        </w:tc>
      </w:tr>
    </w:tbl>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101D28">
      <w:pPr>
        <w:pStyle w:val="a0"/>
        <w:spacing w:after="0" w:line="100" w:lineRule="atLeast"/>
        <w:rPr>
          <w:rFonts w:ascii="Arial" w:hAnsi="Arial" w:cs="Arial"/>
        </w:rPr>
      </w:pPr>
    </w:p>
    <w:p w:rsidR="00101D28" w:rsidRPr="00ED52FA" w:rsidRDefault="00795830">
      <w:pPr>
        <w:pStyle w:val="a0"/>
        <w:spacing w:after="0" w:line="100" w:lineRule="atLeast"/>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Ο   ΠΡΟΕΔΡΟΣ</w:t>
      </w:r>
    </w:p>
    <w:p w:rsidR="00101D28" w:rsidRPr="00ED52FA" w:rsidRDefault="00101D28">
      <w:pPr>
        <w:pStyle w:val="a0"/>
        <w:rPr>
          <w:rFonts w:ascii="Arial" w:hAnsi="Arial" w:cs="Arial"/>
        </w:rPr>
      </w:pPr>
    </w:p>
    <w:p w:rsidR="00101D28" w:rsidRPr="00ED52FA" w:rsidRDefault="00101D28">
      <w:pPr>
        <w:pStyle w:val="a0"/>
        <w:tabs>
          <w:tab w:val="left" w:pos="1504"/>
        </w:tabs>
        <w:rPr>
          <w:rFonts w:ascii="Arial" w:hAnsi="Arial" w:cs="Arial"/>
        </w:rPr>
      </w:pPr>
    </w:p>
    <w:p w:rsidR="00101D28" w:rsidRPr="00ED52FA" w:rsidRDefault="00795830">
      <w:pPr>
        <w:pStyle w:val="a0"/>
        <w:tabs>
          <w:tab w:val="left" w:pos="1504"/>
        </w:tabs>
        <w:rPr>
          <w:rFonts w:ascii="Arial" w:hAnsi="Arial" w:cs="Arial"/>
        </w:rPr>
      </w:pPr>
      <w:r w:rsidRPr="00ED52FA">
        <w:rPr>
          <w:rFonts w:ascii="Arial" w:eastAsia="Times New Roman" w:hAnsi="Arial" w:cs="Arial"/>
          <w:b/>
          <w:sz w:val="21"/>
          <w:szCs w:val="21"/>
          <w:lang w:eastAsia="el-GR"/>
        </w:rPr>
        <w:t xml:space="preserve">                                                </w:t>
      </w:r>
      <w:r w:rsidRPr="00ED52FA">
        <w:rPr>
          <w:rFonts w:ascii="Arial" w:eastAsia="Times New Roman" w:hAnsi="Arial" w:cs="Arial"/>
          <w:b/>
          <w:sz w:val="28"/>
          <w:szCs w:val="28"/>
          <w:lang w:eastAsia="el-GR"/>
        </w:rPr>
        <w:t>ΙΣΙΔΩΡΟΣ    ΠΡΩΙΟΣ</w:t>
      </w:r>
    </w:p>
    <w:sectPr w:rsidR="00101D28" w:rsidRPr="00ED52FA">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E56"/>
    <w:multiLevelType w:val="multilevel"/>
    <w:tmpl w:val="8614494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CE94F21"/>
    <w:multiLevelType w:val="multilevel"/>
    <w:tmpl w:val="BC4C55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296D91"/>
    <w:multiLevelType w:val="multilevel"/>
    <w:tmpl w:val="623C1394"/>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70CE6DCC"/>
    <w:multiLevelType w:val="hybridMultilevel"/>
    <w:tmpl w:val="A1A831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28"/>
    <w:rsid w:val="00007E42"/>
    <w:rsid w:val="0007081F"/>
    <w:rsid w:val="000B16E8"/>
    <w:rsid w:val="000D537A"/>
    <w:rsid w:val="000E5657"/>
    <w:rsid w:val="000E5A07"/>
    <w:rsid w:val="00101D28"/>
    <w:rsid w:val="001611EB"/>
    <w:rsid w:val="00174131"/>
    <w:rsid w:val="00191851"/>
    <w:rsid w:val="001C6B36"/>
    <w:rsid w:val="001D533E"/>
    <w:rsid w:val="001F37AE"/>
    <w:rsid w:val="002661C2"/>
    <w:rsid w:val="002B20AC"/>
    <w:rsid w:val="002C632C"/>
    <w:rsid w:val="002E53D7"/>
    <w:rsid w:val="002F2BE9"/>
    <w:rsid w:val="003051E2"/>
    <w:rsid w:val="00317268"/>
    <w:rsid w:val="00370D21"/>
    <w:rsid w:val="003B3F89"/>
    <w:rsid w:val="003B7B81"/>
    <w:rsid w:val="003C2C1B"/>
    <w:rsid w:val="003C2EC8"/>
    <w:rsid w:val="003E13E8"/>
    <w:rsid w:val="004076BB"/>
    <w:rsid w:val="00492C34"/>
    <w:rsid w:val="004979B1"/>
    <w:rsid w:val="004B5016"/>
    <w:rsid w:val="004D13FE"/>
    <w:rsid w:val="004D279C"/>
    <w:rsid w:val="00525262"/>
    <w:rsid w:val="0059345F"/>
    <w:rsid w:val="0059462E"/>
    <w:rsid w:val="005B2959"/>
    <w:rsid w:val="005C4773"/>
    <w:rsid w:val="005D1787"/>
    <w:rsid w:val="005D37D3"/>
    <w:rsid w:val="00636AB7"/>
    <w:rsid w:val="00652E5E"/>
    <w:rsid w:val="00673C60"/>
    <w:rsid w:val="006B0E42"/>
    <w:rsid w:val="006C6704"/>
    <w:rsid w:val="00721956"/>
    <w:rsid w:val="007350BA"/>
    <w:rsid w:val="00795830"/>
    <w:rsid w:val="007F2BCC"/>
    <w:rsid w:val="00830F77"/>
    <w:rsid w:val="00832CD7"/>
    <w:rsid w:val="00850B5E"/>
    <w:rsid w:val="00870DD4"/>
    <w:rsid w:val="00873E2B"/>
    <w:rsid w:val="008773C7"/>
    <w:rsid w:val="008B110B"/>
    <w:rsid w:val="009321A6"/>
    <w:rsid w:val="009646F3"/>
    <w:rsid w:val="0096522D"/>
    <w:rsid w:val="009B208E"/>
    <w:rsid w:val="009C18FE"/>
    <w:rsid w:val="009C6230"/>
    <w:rsid w:val="00A65529"/>
    <w:rsid w:val="00A709A1"/>
    <w:rsid w:val="00A72DB6"/>
    <w:rsid w:val="00AA2DCE"/>
    <w:rsid w:val="00B2552D"/>
    <w:rsid w:val="00B5458E"/>
    <w:rsid w:val="00B616DF"/>
    <w:rsid w:val="00B70F03"/>
    <w:rsid w:val="00B76088"/>
    <w:rsid w:val="00BD1B22"/>
    <w:rsid w:val="00BE16C2"/>
    <w:rsid w:val="00C02652"/>
    <w:rsid w:val="00C05A5D"/>
    <w:rsid w:val="00C55F6F"/>
    <w:rsid w:val="00C87D93"/>
    <w:rsid w:val="00CC5F54"/>
    <w:rsid w:val="00D1067B"/>
    <w:rsid w:val="00D10AB8"/>
    <w:rsid w:val="00D452AF"/>
    <w:rsid w:val="00DA1C12"/>
    <w:rsid w:val="00DA5598"/>
    <w:rsid w:val="00DD28C6"/>
    <w:rsid w:val="00DD4387"/>
    <w:rsid w:val="00E02E70"/>
    <w:rsid w:val="00E81F52"/>
    <w:rsid w:val="00E86AF7"/>
    <w:rsid w:val="00EB37B8"/>
    <w:rsid w:val="00ED52FA"/>
    <w:rsid w:val="00EE0B17"/>
    <w:rsid w:val="00EE5F33"/>
    <w:rsid w:val="00F0692D"/>
    <w:rsid w:val="00F226E2"/>
    <w:rsid w:val="00F313FF"/>
    <w:rsid w:val="00F90172"/>
    <w:rsid w:val="00FB7875"/>
    <w:rsid w:val="00FD68BB"/>
    <w:rsid w:val="00FF3B76"/>
    <w:rsid w:val="00FF6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5CAE2-409C-45AF-837A-C67F6717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0"/>
    <w:next w:val="a1"/>
    <w:pPr>
      <w:numPr>
        <w:ilvl w:val="1"/>
        <w:numId w:val="1"/>
      </w:numPr>
      <w:spacing w:before="28" w:after="28" w:line="100" w:lineRule="atLeast"/>
      <w:outlineLvl w:val="1"/>
    </w:pPr>
    <w:rPr>
      <w:rFonts w:ascii="Times New Roman" w:eastAsia="Times New Roman" w:hAnsi="Times New Roman" w:cs="Times New Roman"/>
      <w:b/>
      <w:bCs/>
      <w:i/>
      <w:iCs/>
      <w:sz w:val="36"/>
      <w:szCs w:val="36"/>
      <w:lang w:eastAsia="el-GR"/>
    </w:rPr>
  </w:style>
  <w:style w:type="paragraph" w:styleId="3">
    <w:name w:val="heading 3"/>
    <w:basedOn w:val="a0"/>
    <w:next w:val="a1"/>
    <w:pPr>
      <w:numPr>
        <w:ilvl w:val="2"/>
        <w:numId w:val="1"/>
      </w:numPr>
      <w:spacing w:before="28" w:after="28" w:line="100" w:lineRule="atLeast"/>
      <w:outlineLvl w:val="2"/>
    </w:pPr>
    <w:rPr>
      <w:rFonts w:ascii="Times New Roman" w:eastAsia="Times New Roman" w:hAnsi="Times New Roman" w:cs="Times New Roman"/>
      <w:b/>
      <w:bCs/>
      <w:sz w:val="27"/>
      <w:szCs w:val="27"/>
      <w:lang w:eastAsia="el-GR"/>
    </w:rPr>
  </w:style>
  <w:style w:type="paragraph" w:styleId="5">
    <w:name w:val="heading 5"/>
    <w:basedOn w:val="a0"/>
    <w:next w:val="a1"/>
    <w:pPr>
      <w:numPr>
        <w:ilvl w:val="4"/>
        <w:numId w:val="1"/>
      </w:numPr>
      <w:spacing w:before="28" w:after="28" w:line="100" w:lineRule="atLeast"/>
      <w:outlineLvl w:val="4"/>
    </w:pPr>
    <w:rPr>
      <w:rFonts w:ascii="Times New Roman" w:eastAsia="Times New Roman" w:hAnsi="Times New Roman" w:cs="Times New Roman"/>
      <w:b/>
      <w:bCs/>
      <w:sz w:val="20"/>
      <w:szCs w:val="20"/>
      <w:lang w:eastAsia="el-G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Προεπιλογή"/>
    <w:pPr>
      <w:tabs>
        <w:tab w:val="left" w:pos="720"/>
      </w:tabs>
      <w:suppressAutoHyphens/>
      <w:spacing w:after="200" w:line="276" w:lineRule="auto"/>
    </w:pPr>
    <w:rPr>
      <w:rFonts w:ascii="Calibri" w:eastAsia="SimSun" w:hAnsi="Calibri"/>
      <w:color w:val="00000A"/>
      <w:lang w:eastAsia="en-US"/>
    </w:rPr>
  </w:style>
  <w:style w:type="character" w:customStyle="1" w:styleId="2Char">
    <w:name w:val="Επικεφαλίδα 2 Char"/>
    <w:basedOn w:val="a2"/>
    <w:rPr>
      <w:rFonts w:ascii="Times New Roman" w:eastAsia="Times New Roman" w:hAnsi="Times New Roman" w:cs="Times New Roman"/>
      <w:b/>
      <w:bCs/>
      <w:sz w:val="36"/>
      <w:szCs w:val="36"/>
      <w:lang w:eastAsia="el-GR"/>
    </w:rPr>
  </w:style>
  <w:style w:type="character" w:customStyle="1" w:styleId="3Char">
    <w:name w:val="Επικεφαλίδα 3 Char"/>
    <w:basedOn w:val="a2"/>
    <w:rPr>
      <w:rFonts w:ascii="Times New Roman" w:eastAsia="Times New Roman" w:hAnsi="Times New Roman" w:cs="Times New Roman"/>
      <w:b/>
      <w:bCs/>
      <w:sz w:val="27"/>
      <w:szCs w:val="27"/>
      <w:lang w:eastAsia="el-GR"/>
    </w:rPr>
  </w:style>
  <w:style w:type="character" w:customStyle="1" w:styleId="5Char">
    <w:name w:val="Επικεφαλίδα 5 Char"/>
    <w:basedOn w:val="a2"/>
    <w:rPr>
      <w:rFonts w:ascii="Times New Roman" w:eastAsia="Times New Roman" w:hAnsi="Times New Roman" w:cs="Times New Roman"/>
      <w:b/>
      <w:bCs/>
      <w:sz w:val="20"/>
      <w:szCs w:val="20"/>
      <w:lang w:eastAsia="el-GR"/>
    </w:rPr>
  </w:style>
  <w:style w:type="character" w:styleId="a5">
    <w:name w:val="Intense Emphasis"/>
    <w:basedOn w:val="a2"/>
    <w:rPr>
      <w:b/>
      <w:bCs/>
    </w:rPr>
  </w:style>
  <w:style w:type="character" w:customStyle="1" w:styleId="a6">
    <w:name w:val="Έμφασις"/>
    <w:basedOn w:val="a2"/>
    <w:rPr>
      <w:i/>
      <w:iCs/>
    </w:rPr>
  </w:style>
  <w:style w:type="character" w:customStyle="1" w:styleId="apple-converted-space">
    <w:name w:val="apple-converted-space"/>
    <w:basedOn w:val="a2"/>
  </w:style>
  <w:style w:type="character" w:customStyle="1" w:styleId="ListLabel1">
    <w:name w:val="ListLabel 1"/>
    <w:rPr>
      <w:sz w:val="20"/>
    </w:rPr>
  </w:style>
  <w:style w:type="character" w:customStyle="1" w:styleId="a7">
    <w:name w:val="Κουκίδες"/>
    <w:rPr>
      <w:rFonts w:ascii="OpenSymbol" w:eastAsia="OpenSymbol" w:hAnsi="OpenSymbol" w:cs="OpenSymbol"/>
    </w:rPr>
  </w:style>
  <w:style w:type="paragraph" w:customStyle="1" w:styleId="a8">
    <w:name w:val="Επικεφαλίδα"/>
    <w:basedOn w:val="a0"/>
    <w:next w:val="a1"/>
    <w:pPr>
      <w:keepNext/>
      <w:spacing w:before="240" w:after="120"/>
    </w:pPr>
    <w:rPr>
      <w:rFonts w:ascii="Arial" w:eastAsia="Microsoft YaHei" w:hAnsi="Arial" w:cs="Mangal"/>
      <w:sz w:val="28"/>
      <w:szCs w:val="28"/>
    </w:rPr>
  </w:style>
  <w:style w:type="paragraph" w:styleId="a1">
    <w:name w:val="Body Text"/>
    <w:basedOn w:val="a0"/>
    <w:pPr>
      <w:spacing w:after="120"/>
    </w:pPr>
  </w:style>
  <w:style w:type="paragraph" w:styleId="a9">
    <w:name w:val="List"/>
    <w:basedOn w:val="a1"/>
    <w:rPr>
      <w:rFonts w:cs="Mangal"/>
    </w:rPr>
  </w:style>
  <w:style w:type="paragraph" w:styleId="aa">
    <w:name w:val="caption"/>
    <w:basedOn w:val="a0"/>
    <w:pPr>
      <w:suppressLineNumbers/>
      <w:spacing w:before="120" w:after="120"/>
    </w:pPr>
    <w:rPr>
      <w:rFonts w:cs="Mangal"/>
      <w:i/>
      <w:iCs/>
      <w:sz w:val="24"/>
      <w:szCs w:val="24"/>
    </w:rPr>
  </w:style>
  <w:style w:type="paragraph" w:customStyle="1" w:styleId="ab">
    <w:name w:val="Ευρετήριο"/>
    <w:basedOn w:val="a0"/>
    <w:pPr>
      <w:suppressLineNumbers/>
    </w:pPr>
    <w:rPr>
      <w:rFonts w:cs="Mangal"/>
    </w:rPr>
  </w:style>
  <w:style w:type="paragraph" w:styleId="Web">
    <w:name w:val="Normal (Web)"/>
    <w:basedOn w:val="a0"/>
    <w:pPr>
      <w:spacing w:before="28" w:after="28" w:line="100" w:lineRule="atLeast"/>
    </w:pPr>
    <w:rPr>
      <w:rFonts w:ascii="Times New Roman" w:eastAsia="Times New Roman" w:hAnsi="Times New Roman" w:cs="Times New Roman"/>
      <w:sz w:val="24"/>
      <w:szCs w:val="24"/>
      <w:lang w:eastAsia="el-GR"/>
    </w:rPr>
  </w:style>
  <w:style w:type="paragraph" w:styleId="ac">
    <w:name w:val="List Paragraph"/>
    <w:basedOn w:val="a0"/>
    <w:pPr>
      <w:ind w:left="720"/>
    </w:pPr>
  </w:style>
  <w:style w:type="paragraph" w:styleId="ad">
    <w:name w:val="Balloon Text"/>
    <w:basedOn w:val="a"/>
    <w:link w:val="Char"/>
    <w:uiPriority w:val="99"/>
    <w:semiHidden/>
    <w:unhideWhenUsed/>
    <w:rsid w:val="00BE16C2"/>
    <w:pPr>
      <w:spacing w:after="0" w:line="240" w:lineRule="auto"/>
    </w:pPr>
    <w:rPr>
      <w:rFonts w:ascii="Segoe UI" w:hAnsi="Segoe UI" w:cs="Segoe UI"/>
      <w:sz w:val="18"/>
      <w:szCs w:val="18"/>
    </w:rPr>
  </w:style>
  <w:style w:type="character" w:customStyle="1" w:styleId="Char">
    <w:name w:val="Κείμενο πλαισίου Char"/>
    <w:basedOn w:val="a2"/>
    <w:link w:val="ad"/>
    <w:uiPriority w:val="99"/>
    <w:semiHidden/>
    <w:rsid w:val="00BE1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1522</Words>
  <Characters>8224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ΨΝΑ Δρομοκαϊτειο</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oikon1</dc:creator>
  <cp:lastModifiedBy>ΠΡΟΜΗΘΕΙΕΣ 6</cp:lastModifiedBy>
  <cp:revision>33</cp:revision>
  <cp:lastPrinted>2016-03-10T06:06:00Z</cp:lastPrinted>
  <dcterms:created xsi:type="dcterms:W3CDTF">2016-11-11T08:42:00Z</dcterms:created>
  <dcterms:modified xsi:type="dcterms:W3CDTF">2016-11-15T09:11:00Z</dcterms:modified>
</cp:coreProperties>
</file>